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A187C" w14:textId="1327E5CF" w:rsidR="00C93A6F" w:rsidRPr="00CE6D48" w:rsidRDefault="00EB4E0A" w:rsidP="00C93A6F">
      <w:pPr>
        <w:pStyle w:val="Heading1"/>
        <w:rPr>
          <w:color w:val="17365D" w:themeColor="text2" w:themeShade="BF"/>
        </w:rPr>
      </w:pPr>
      <w:r w:rsidRPr="49AF34FF">
        <w:rPr>
          <w:color w:val="17365D" w:themeColor="text2" w:themeShade="BF"/>
        </w:rPr>
        <w:t>AGREEMENT b</w:t>
      </w:r>
      <w:r w:rsidR="00C93A6F" w:rsidRPr="49AF34FF">
        <w:rPr>
          <w:color w:val="17365D" w:themeColor="text2" w:themeShade="BF"/>
        </w:rPr>
        <w:t xml:space="preserve">etween </w:t>
      </w:r>
      <w:r w:rsidR="005472E6" w:rsidRPr="49AF34FF">
        <w:rPr>
          <w:b w:val="0"/>
          <w:bCs w:val="0"/>
          <w:color w:val="17365D" w:themeColor="text2" w:themeShade="BF"/>
          <w:highlight w:val="yellow"/>
        </w:rPr>
        <w:t>(</w:t>
      </w:r>
      <w:r w:rsidR="00C902E0" w:rsidRPr="49AF34FF">
        <w:rPr>
          <w:b w:val="0"/>
          <w:bCs w:val="0"/>
          <w:color w:val="17365D" w:themeColor="text2" w:themeShade="BF"/>
          <w:highlight w:val="yellow"/>
        </w:rPr>
        <w:t xml:space="preserve">Receiving </w:t>
      </w:r>
      <w:r w:rsidR="00E65703" w:rsidRPr="49AF34FF">
        <w:rPr>
          <w:b w:val="0"/>
          <w:bCs w:val="0"/>
          <w:color w:val="17365D" w:themeColor="text2" w:themeShade="BF"/>
          <w:highlight w:val="yellow"/>
        </w:rPr>
        <w:t>LGA name</w:t>
      </w:r>
      <w:r w:rsidR="005472E6" w:rsidRPr="49AF34FF">
        <w:rPr>
          <w:b w:val="0"/>
          <w:bCs w:val="0"/>
          <w:color w:val="17365D" w:themeColor="text2" w:themeShade="BF"/>
          <w:highlight w:val="yellow"/>
        </w:rPr>
        <w:t>)</w:t>
      </w:r>
      <w:r w:rsidRPr="49AF34FF">
        <w:rPr>
          <w:color w:val="17365D" w:themeColor="text2" w:themeShade="BF"/>
        </w:rPr>
        <w:t xml:space="preserve"> </w:t>
      </w:r>
      <w:r w:rsidR="00D34D15" w:rsidRPr="49AF34FF">
        <w:rPr>
          <w:color w:val="17365D" w:themeColor="text2" w:themeShade="BF"/>
        </w:rPr>
        <w:t xml:space="preserve">and </w:t>
      </w:r>
      <w:r w:rsidR="00952174" w:rsidRPr="49AF34FF">
        <w:rPr>
          <w:b w:val="0"/>
          <w:bCs w:val="0"/>
          <w:color w:val="17365D" w:themeColor="text2" w:themeShade="BF"/>
          <w:highlight w:val="yellow"/>
        </w:rPr>
        <w:t>(</w:t>
      </w:r>
      <w:bookmarkStart w:id="0" w:name="_Hlk97293535"/>
      <w:r w:rsidR="00FC130B" w:rsidRPr="49AF34FF">
        <w:rPr>
          <w:b w:val="0"/>
          <w:bCs w:val="0"/>
          <w:color w:val="17365D" w:themeColor="text2" w:themeShade="BF"/>
          <w:highlight w:val="yellow"/>
        </w:rPr>
        <w:t>Assisting</w:t>
      </w:r>
      <w:r w:rsidR="00C902E0" w:rsidRPr="49AF34FF">
        <w:rPr>
          <w:b w:val="0"/>
          <w:bCs w:val="0"/>
          <w:color w:val="17365D" w:themeColor="text2" w:themeShade="BF"/>
          <w:highlight w:val="yellow"/>
        </w:rPr>
        <w:t xml:space="preserve"> </w:t>
      </w:r>
      <w:r w:rsidR="00952174" w:rsidRPr="49AF34FF">
        <w:rPr>
          <w:b w:val="0"/>
          <w:bCs w:val="0"/>
          <w:color w:val="17365D" w:themeColor="text2" w:themeShade="BF"/>
          <w:highlight w:val="yellow"/>
        </w:rPr>
        <w:t>LGA name</w:t>
      </w:r>
      <w:bookmarkEnd w:id="0"/>
      <w:r w:rsidR="00952174" w:rsidRPr="49AF34FF">
        <w:rPr>
          <w:b w:val="0"/>
          <w:bCs w:val="0"/>
          <w:color w:val="17365D" w:themeColor="text2" w:themeShade="BF"/>
        </w:rPr>
        <w:t>)</w:t>
      </w:r>
      <w:r w:rsidR="00952174" w:rsidRPr="49AF34FF">
        <w:rPr>
          <w:color w:val="17365D" w:themeColor="text2" w:themeShade="BF"/>
        </w:rPr>
        <w:t xml:space="preserve"> </w:t>
      </w:r>
      <w:r w:rsidR="009329E3" w:rsidRPr="49AF34FF">
        <w:rPr>
          <w:color w:val="17365D" w:themeColor="text2" w:themeShade="BF"/>
        </w:rPr>
        <w:t>Council</w:t>
      </w:r>
      <w:r w:rsidR="00D34D15" w:rsidRPr="49AF34FF">
        <w:rPr>
          <w:color w:val="17365D" w:themeColor="text2" w:themeShade="BF"/>
        </w:rPr>
        <w:t xml:space="preserve"> </w:t>
      </w:r>
      <w:r w:rsidR="00BD6699" w:rsidRPr="49AF34FF">
        <w:rPr>
          <w:color w:val="17365D" w:themeColor="text2" w:themeShade="BF"/>
        </w:rPr>
        <w:t>2022</w:t>
      </w:r>
    </w:p>
    <w:p w14:paraId="1F8F62BD" w14:textId="18D6DDA6" w:rsidR="002104D2" w:rsidRDefault="008A2358" w:rsidP="00670EAB">
      <w:pPr>
        <w:pStyle w:val="Heading2"/>
        <w:rPr>
          <w:rFonts w:eastAsia="Arial"/>
        </w:rPr>
      </w:pPr>
      <w:r>
        <w:rPr>
          <w:rFonts w:eastAsia="Arial"/>
        </w:rPr>
        <w:t>PREAMBLE</w:t>
      </w:r>
    </w:p>
    <w:p w14:paraId="5ACBB0C5" w14:textId="0CC9EA8B" w:rsidR="002104D2" w:rsidRPr="006F1C3C" w:rsidRDefault="006F1C3C" w:rsidP="006F1C3C">
      <w:pPr>
        <w:pStyle w:val="Heading3"/>
        <w:ind w:left="1440" w:hanging="720"/>
      </w:pPr>
      <w:r w:rsidRPr="006F1C3C">
        <w:rPr>
          <w:rStyle w:val="Heading3Char"/>
          <w:b/>
          <w:bCs/>
        </w:rPr>
        <w:t xml:space="preserve">A </w:t>
      </w:r>
      <w:r>
        <w:rPr>
          <w:rStyle w:val="Heading3Char"/>
          <w:b/>
          <w:bCs/>
        </w:rPr>
        <w:tab/>
      </w:r>
      <w:r w:rsidR="002104D2" w:rsidRPr="006F1C3C">
        <w:rPr>
          <w:rFonts w:cs="Arial"/>
          <w:b w:val="0"/>
          <w:bCs w:val="0"/>
        </w:rPr>
        <w:t xml:space="preserve">This AGREEMENT is between </w:t>
      </w:r>
      <w:r w:rsidR="002104D2" w:rsidRPr="006F1C3C">
        <w:rPr>
          <w:rFonts w:cs="Arial"/>
          <w:b w:val="0"/>
          <w:bCs w:val="0"/>
          <w:highlight w:val="yellow"/>
        </w:rPr>
        <w:t>(</w:t>
      </w:r>
      <w:r w:rsidR="00FC130B" w:rsidRPr="006F1C3C">
        <w:rPr>
          <w:rFonts w:cs="Arial"/>
          <w:b w:val="0"/>
          <w:bCs w:val="0"/>
          <w:highlight w:val="yellow"/>
        </w:rPr>
        <w:t xml:space="preserve">Receiving </w:t>
      </w:r>
      <w:r w:rsidR="00E65703" w:rsidRPr="006F1C3C">
        <w:rPr>
          <w:rFonts w:cs="Arial"/>
          <w:b w:val="0"/>
          <w:bCs w:val="0"/>
          <w:highlight w:val="yellow"/>
        </w:rPr>
        <w:t>LGA name</w:t>
      </w:r>
      <w:r w:rsidR="002104D2" w:rsidRPr="006F1C3C">
        <w:rPr>
          <w:rFonts w:cs="Arial"/>
          <w:b w:val="0"/>
          <w:bCs w:val="0"/>
          <w:highlight w:val="yellow"/>
        </w:rPr>
        <w:t>)</w:t>
      </w:r>
      <w:r w:rsidR="002104D2" w:rsidRPr="006F1C3C">
        <w:rPr>
          <w:rFonts w:cs="Arial"/>
          <w:b w:val="0"/>
          <w:bCs w:val="0"/>
        </w:rPr>
        <w:t xml:space="preserve"> and </w:t>
      </w:r>
      <w:r w:rsidR="002104D2" w:rsidRPr="006F1C3C">
        <w:rPr>
          <w:rFonts w:cs="Arial"/>
          <w:b w:val="0"/>
          <w:bCs w:val="0"/>
          <w:highlight w:val="yellow"/>
        </w:rPr>
        <w:t>(Assisting LGA name)</w:t>
      </w:r>
      <w:r w:rsidR="002104D2" w:rsidRPr="006F1C3C">
        <w:rPr>
          <w:rFonts w:cs="Arial"/>
          <w:b w:val="0"/>
          <w:bCs w:val="0"/>
        </w:rPr>
        <w:t xml:space="preserve"> Council. The term is for </w:t>
      </w:r>
      <w:r w:rsidRPr="006F1C3C">
        <w:rPr>
          <w:rFonts w:cs="Arial"/>
          <w:b w:val="0"/>
          <w:bCs w:val="0"/>
          <w:highlight w:val="yellow"/>
        </w:rPr>
        <w:t>(</w:t>
      </w:r>
      <w:r w:rsidR="002104D2" w:rsidRPr="006F1C3C">
        <w:rPr>
          <w:rFonts w:cs="Arial"/>
          <w:b w:val="0"/>
          <w:bCs w:val="0"/>
          <w:highlight w:val="yellow"/>
        </w:rPr>
        <w:t>X</w:t>
      </w:r>
      <w:r w:rsidRPr="006F1C3C">
        <w:rPr>
          <w:rFonts w:cs="Arial"/>
          <w:b w:val="0"/>
          <w:bCs w:val="0"/>
          <w:highlight w:val="yellow"/>
        </w:rPr>
        <w:t>)</w:t>
      </w:r>
      <w:r w:rsidR="002104D2" w:rsidRPr="006F1C3C">
        <w:rPr>
          <w:rFonts w:cs="Arial"/>
          <w:b w:val="0"/>
          <w:bCs w:val="0"/>
        </w:rPr>
        <w:t xml:space="preserve"> weeks from </w:t>
      </w:r>
      <w:r w:rsidR="002104D2" w:rsidRPr="006F1C3C">
        <w:rPr>
          <w:rFonts w:cs="Arial"/>
          <w:b w:val="0"/>
          <w:bCs w:val="0"/>
          <w:highlight w:val="yellow"/>
        </w:rPr>
        <w:t>(</w:t>
      </w:r>
      <w:r w:rsidR="008A2358" w:rsidRPr="006F1C3C">
        <w:rPr>
          <w:rFonts w:cs="Arial"/>
          <w:b w:val="0"/>
          <w:bCs w:val="0"/>
          <w:highlight w:val="yellow"/>
        </w:rPr>
        <w:t>s</w:t>
      </w:r>
      <w:r w:rsidR="002104D2" w:rsidRPr="006F1C3C">
        <w:rPr>
          <w:rFonts w:cs="Arial"/>
          <w:b w:val="0"/>
          <w:bCs w:val="0"/>
          <w:highlight w:val="yellow"/>
        </w:rPr>
        <w:t>tart date)</w:t>
      </w:r>
      <w:r w:rsidR="002104D2" w:rsidRPr="006F1C3C">
        <w:rPr>
          <w:rFonts w:cs="Arial"/>
          <w:b w:val="0"/>
          <w:bCs w:val="0"/>
        </w:rPr>
        <w:t xml:space="preserve"> to </w:t>
      </w:r>
      <w:r w:rsidR="002104D2" w:rsidRPr="006F1C3C">
        <w:rPr>
          <w:rFonts w:cs="Arial"/>
          <w:b w:val="0"/>
          <w:bCs w:val="0"/>
          <w:highlight w:val="yellow"/>
        </w:rPr>
        <w:t>(end date)</w:t>
      </w:r>
      <w:r w:rsidR="002104D2" w:rsidRPr="006F1C3C">
        <w:rPr>
          <w:rFonts w:cs="Arial"/>
          <w:b w:val="0"/>
          <w:bCs w:val="0"/>
        </w:rPr>
        <w:t xml:space="preserve"> in response to </w:t>
      </w:r>
      <w:r w:rsidR="00E65703" w:rsidRPr="006F1C3C">
        <w:rPr>
          <w:rFonts w:cs="Arial"/>
          <w:b w:val="0"/>
          <w:bCs w:val="0"/>
        </w:rPr>
        <w:t>maternal and child health workforce shortages</w:t>
      </w:r>
      <w:r w:rsidR="002104D2" w:rsidRPr="006F1C3C">
        <w:rPr>
          <w:rFonts w:cs="Arial"/>
          <w:b w:val="0"/>
          <w:bCs w:val="0"/>
        </w:rPr>
        <w:t xml:space="preserve"> and </w:t>
      </w:r>
      <w:bookmarkStart w:id="1" w:name="_Hlk49526532"/>
      <w:r w:rsidR="002104D2" w:rsidRPr="006F1C3C">
        <w:rPr>
          <w:rFonts w:cs="Arial"/>
          <w:b w:val="0"/>
          <w:bCs w:val="0"/>
        </w:rPr>
        <w:t>can be terminated pursuant to its terms if no longer required.</w:t>
      </w:r>
    </w:p>
    <w:bookmarkEnd w:id="1"/>
    <w:p w14:paraId="534953AD" w14:textId="3937906B" w:rsidR="002104D2" w:rsidRPr="006F1C3C" w:rsidRDefault="006F1C3C" w:rsidP="006F1C3C">
      <w:pPr>
        <w:pStyle w:val="Heading3"/>
        <w:ind w:left="1440" w:hanging="720"/>
        <w:rPr>
          <w:b w:val="0"/>
          <w:bCs w:val="0"/>
        </w:rPr>
      </w:pPr>
      <w:r w:rsidRPr="006F1C3C">
        <w:rPr>
          <w:rStyle w:val="Heading3Char"/>
          <w:b/>
          <w:bCs/>
        </w:rPr>
        <w:t>B</w:t>
      </w:r>
      <w:r w:rsidRPr="006F1C3C">
        <w:rPr>
          <w:b w:val="0"/>
          <w:bCs w:val="0"/>
        </w:rPr>
        <w:t xml:space="preserve"> </w:t>
      </w:r>
      <w:r>
        <w:rPr>
          <w:b w:val="0"/>
          <w:bCs w:val="0"/>
        </w:rPr>
        <w:tab/>
      </w:r>
      <w:r w:rsidR="002104D2" w:rsidRPr="006F1C3C">
        <w:rPr>
          <w:rFonts w:cs="Arial"/>
          <w:b w:val="0"/>
          <w:bCs w:val="0"/>
        </w:rPr>
        <w:t>The AGREEMENT recognises that (</w:t>
      </w:r>
      <w:r w:rsidR="00632C4A" w:rsidRPr="006F1C3C">
        <w:rPr>
          <w:rFonts w:cs="Arial"/>
          <w:b w:val="0"/>
          <w:bCs w:val="0"/>
          <w:highlight w:val="yellow"/>
        </w:rPr>
        <w:t xml:space="preserve">Receiving </w:t>
      </w:r>
      <w:r w:rsidR="00E65703" w:rsidRPr="006F1C3C">
        <w:rPr>
          <w:rFonts w:cs="Arial"/>
          <w:b w:val="0"/>
          <w:bCs w:val="0"/>
          <w:highlight w:val="yellow"/>
        </w:rPr>
        <w:t>LGA name</w:t>
      </w:r>
      <w:r w:rsidR="002104D2" w:rsidRPr="006F1C3C">
        <w:rPr>
          <w:rFonts w:cs="Arial"/>
          <w:b w:val="0"/>
          <w:bCs w:val="0"/>
        </w:rPr>
        <w:t>) and (</w:t>
      </w:r>
      <w:r w:rsidR="00632C4A" w:rsidRPr="006F1C3C">
        <w:rPr>
          <w:rFonts w:cs="Arial"/>
          <w:b w:val="0"/>
          <w:bCs w:val="0"/>
          <w:highlight w:val="yellow"/>
        </w:rPr>
        <w:t xml:space="preserve">Assisting </w:t>
      </w:r>
      <w:r w:rsidR="002104D2" w:rsidRPr="006F1C3C">
        <w:rPr>
          <w:rFonts w:cs="Arial"/>
          <w:b w:val="0"/>
          <w:bCs w:val="0"/>
          <w:highlight w:val="yellow"/>
        </w:rPr>
        <w:t>LGA name</w:t>
      </w:r>
      <w:r w:rsidR="002104D2" w:rsidRPr="006F1C3C">
        <w:rPr>
          <w:rFonts w:cs="Arial"/>
          <w:b w:val="0"/>
          <w:bCs w:val="0"/>
        </w:rPr>
        <w:t xml:space="preserve">) Council share a common objective: to achieve the best possible outcomes for the provision of Maternal and Child Health (MCH) services for women, </w:t>
      </w:r>
      <w:proofErr w:type="gramStart"/>
      <w:r w:rsidR="002104D2" w:rsidRPr="006F1C3C">
        <w:rPr>
          <w:rFonts w:cs="Arial"/>
          <w:b w:val="0"/>
          <w:bCs w:val="0"/>
        </w:rPr>
        <w:t>infants</w:t>
      </w:r>
      <w:proofErr w:type="gramEnd"/>
      <w:r w:rsidR="002104D2" w:rsidRPr="006F1C3C">
        <w:rPr>
          <w:rFonts w:cs="Arial"/>
          <w:b w:val="0"/>
          <w:bCs w:val="0"/>
        </w:rPr>
        <w:t xml:space="preserve"> and their families </w:t>
      </w:r>
      <w:r w:rsidR="00F0573C" w:rsidRPr="006F1C3C">
        <w:rPr>
          <w:rFonts w:cs="Arial"/>
          <w:b w:val="0"/>
          <w:bCs w:val="0"/>
        </w:rPr>
        <w:t>in Victoria.</w:t>
      </w:r>
    </w:p>
    <w:p w14:paraId="2E49414D" w14:textId="6C274194" w:rsidR="002104D2" w:rsidRPr="006F1C3C" w:rsidRDefault="006F1C3C" w:rsidP="006F1C3C">
      <w:pPr>
        <w:pStyle w:val="Heading3"/>
        <w:ind w:left="1440" w:hanging="720"/>
      </w:pPr>
      <w:r w:rsidRPr="006F1C3C">
        <w:rPr>
          <w:rStyle w:val="Heading3Char"/>
          <w:b/>
          <w:bCs/>
        </w:rPr>
        <w:t>C</w:t>
      </w:r>
      <w:r w:rsidRPr="006F1C3C">
        <w:t xml:space="preserve"> </w:t>
      </w:r>
      <w:r>
        <w:tab/>
      </w:r>
      <w:r w:rsidR="001830AE" w:rsidRPr="006F1C3C">
        <w:rPr>
          <w:rFonts w:cs="Arial"/>
          <w:b w:val="0"/>
          <w:bCs w:val="0"/>
        </w:rPr>
        <w:t>(</w:t>
      </w:r>
      <w:r w:rsidR="00776016" w:rsidRPr="006F1C3C">
        <w:rPr>
          <w:rFonts w:cs="Arial"/>
          <w:b w:val="0"/>
          <w:bCs w:val="0"/>
          <w:highlight w:val="yellow"/>
        </w:rPr>
        <w:t>Assisting</w:t>
      </w:r>
      <w:r w:rsidR="002104D2" w:rsidRPr="006F1C3C">
        <w:rPr>
          <w:rFonts w:cs="Arial"/>
          <w:b w:val="0"/>
          <w:bCs w:val="0"/>
          <w:highlight w:val="yellow"/>
        </w:rPr>
        <w:t xml:space="preserve"> LGA name</w:t>
      </w:r>
      <w:r w:rsidR="002104D2" w:rsidRPr="006F1C3C">
        <w:rPr>
          <w:rFonts w:cs="Arial"/>
          <w:b w:val="0"/>
          <w:bCs w:val="0"/>
        </w:rPr>
        <w:t xml:space="preserve">) Council has agreed to provide </w:t>
      </w:r>
      <w:r w:rsidR="00E65703" w:rsidRPr="006F1C3C">
        <w:rPr>
          <w:rFonts w:cs="Arial"/>
          <w:b w:val="0"/>
          <w:bCs w:val="0"/>
        </w:rPr>
        <w:t>(</w:t>
      </w:r>
      <w:r w:rsidR="00E65703" w:rsidRPr="006F1C3C">
        <w:rPr>
          <w:rFonts w:cs="Arial"/>
          <w:b w:val="0"/>
          <w:bCs w:val="0"/>
          <w:highlight w:val="yellow"/>
        </w:rPr>
        <w:t>service being provided</w:t>
      </w:r>
      <w:r w:rsidR="00E65703" w:rsidRPr="006F1C3C">
        <w:rPr>
          <w:rFonts w:cs="Arial"/>
          <w:b w:val="0"/>
          <w:bCs w:val="0"/>
        </w:rPr>
        <w:t>)</w:t>
      </w:r>
      <w:r w:rsidR="002104D2" w:rsidRPr="006F1C3C">
        <w:rPr>
          <w:rFonts w:cs="Arial"/>
          <w:b w:val="0"/>
          <w:bCs w:val="0"/>
        </w:rPr>
        <w:t xml:space="preserve"> support to (</w:t>
      </w:r>
      <w:r w:rsidR="00776016" w:rsidRPr="006F1C3C">
        <w:rPr>
          <w:rFonts w:cs="Arial"/>
          <w:b w:val="0"/>
          <w:bCs w:val="0"/>
          <w:highlight w:val="yellow"/>
        </w:rPr>
        <w:t>Receiving</w:t>
      </w:r>
      <w:r w:rsidR="00E65703" w:rsidRPr="006F1C3C">
        <w:rPr>
          <w:rFonts w:cs="Arial"/>
          <w:b w:val="0"/>
          <w:bCs w:val="0"/>
          <w:highlight w:val="yellow"/>
        </w:rPr>
        <w:t xml:space="preserve"> LGA name</w:t>
      </w:r>
      <w:r w:rsidR="002104D2" w:rsidRPr="006F1C3C">
        <w:rPr>
          <w:rFonts w:cs="Arial"/>
          <w:b w:val="0"/>
          <w:bCs w:val="0"/>
        </w:rPr>
        <w:t>)</w:t>
      </w:r>
      <w:r w:rsidR="00776016" w:rsidRPr="006F1C3C">
        <w:rPr>
          <w:rFonts w:cs="Arial"/>
          <w:b w:val="0"/>
          <w:bCs w:val="0"/>
        </w:rPr>
        <w:t xml:space="preserve"> for the above </w:t>
      </w:r>
      <w:proofErr w:type="gramStart"/>
      <w:r w:rsidR="00776016" w:rsidRPr="006F1C3C">
        <w:rPr>
          <w:rFonts w:cs="Arial"/>
          <w:b w:val="0"/>
          <w:bCs w:val="0"/>
        </w:rPr>
        <w:t>time period</w:t>
      </w:r>
      <w:proofErr w:type="gramEnd"/>
      <w:r w:rsidR="008D4B46" w:rsidRPr="006F1C3C">
        <w:rPr>
          <w:rFonts w:cs="Arial"/>
          <w:b w:val="0"/>
          <w:bCs w:val="0"/>
        </w:rPr>
        <w:t>.</w:t>
      </w:r>
    </w:p>
    <w:p w14:paraId="78F0EEA2" w14:textId="1CBB48FA" w:rsidR="002104D2" w:rsidRPr="006F1C3C" w:rsidRDefault="006F1C3C" w:rsidP="006F1C3C">
      <w:pPr>
        <w:pStyle w:val="Heading3"/>
        <w:ind w:left="1440" w:hanging="720"/>
      </w:pPr>
      <w:r w:rsidRPr="006F1C3C">
        <w:t xml:space="preserve">D </w:t>
      </w:r>
      <w:r>
        <w:tab/>
      </w:r>
      <w:r w:rsidR="002104D2" w:rsidRPr="006F1C3C">
        <w:rPr>
          <w:rFonts w:cs="Arial"/>
          <w:b w:val="0"/>
          <w:bCs w:val="0"/>
        </w:rPr>
        <w:t>This AGREEMENT outlines the governance requirements</w:t>
      </w:r>
      <w:r w:rsidR="002E61A7" w:rsidRPr="006F1C3C">
        <w:rPr>
          <w:rFonts w:cs="Arial"/>
          <w:b w:val="0"/>
          <w:bCs w:val="0"/>
        </w:rPr>
        <w:t xml:space="preserve"> f</w:t>
      </w:r>
      <w:r w:rsidR="002104D2" w:rsidRPr="006F1C3C">
        <w:rPr>
          <w:rFonts w:cs="Arial"/>
          <w:b w:val="0"/>
          <w:bCs w:val="0"/>
        </w:rPr>
        <w:t>or the MCH workforce to be able to undertake</w:t>
      </w:r>
      <w:r w:rsidR="00E65703" w:rsidRPr="006F1C3C">
        <w:rPr>
          <w:rFonts w:cs="Arial"/>
          <w:b w:val="0"/>
          <w:bCs w:val="0"/>
        </w:rPr>
        <w:t xml:space="preserve"> maternal and child health services for another council under </w:t>
      </w:r>
      <w:r w:rsidR="008D4B46" w:rsidRPr="006F1C3C">
        <w:rPr>
          <w:rFonts w:cs="Arial"/>
          <w:b w:val="0"/>
          <w:bCs w:val="0"/>
        </w:rPr>
        <w:t>this agreement.</w:t>
      </w:r>
      <w:r w:rsidR="00E65703" w:rsidRPr="006F1C3C">
        <w:rPr>
          <w:rFonts w:cs="Arial"/>
          <w:b w:val="0"/>
          <w:bCs w:val="0"/>
        </w:rPr>
        <w:t xml:space="preserve"> </w:t>
      </w:r>
    </w:p>
    <w:p w14:paraId="67271247" w14:textId="57EB66E6" w:rsidR="002104D2" w:rsidRPr="006F1C3C" w:rsidRDefault="006F1C3C" w:rsidP="006F1C3C">
      <w:pPr>
        <w:pStyle w:val="Heading3"/>
        <w:ind w:left="1440" w:hanging="720"/>
        <w:rPr>
          <w:b w:val="0"/>
          <w:bCs w:val="0"/>
        </w:rPr>
      </w:pPr>
      <w:r>
        <w:t xml:space="preserve">E </w:t>
      </w:r>
      <w:r>
        <w:tab/>
      </w:r>
      <w:r w:rsidR="002104D2" w:rsidRPr="006F1C3C">
        <w:rPr>
          <w:rFonts w:cs="Arial"/>
          <w:b w:val="0"/>
          <w:bCs w:val="0"/>
        </w:rPr>
        <w:t>This AGREEMENT acknowledges that the best service outcomes are the product of effective policy, inclusive planning, clear service and funding arrangements, improved service delivery, and transparent accountability at all levels of activity.</w:t>
      </w:r>
    </w:p>
    <w:p w14:paraId="60F5296C" w14:textId="7CD77BB7" w:rsidR="002104D2" w:rsidRPr="006F1C3C" w:rsidRDefault="006F1C3C" w:rsidP="006F1C3C">
      <w:pPr>
        <w:pStyle w:val="Heading3"/>
        <w:ind w:left="1440" w:hanging="720"/>
      </w:pPr>
      <w:r>
        <w:t xml:space="preserve">F </w:t>
      </w:r>
      <w:r>
        <w:tab/>
      </w:r>
      <w:r w:rsidR="002104D2" w:rsidRPr="006F1C3C">
        <w:rPr>
          <w:rFonts w:cs="Arial"/>
          <w:b w:val="0"/>
          <w:bCs w:val="0"/>
        </w:rPr>
        <w:t>All parties to this AGREEMENT are committed to working in the spirit of cooperation acknowledging their different roles and responsibilities.</w:t>
      </w:r>
    </w:p>
    <w:p w14:paraId="38430933" w14:textId="71B2067A" w:rsidR="002104D2" w:rsidRPr="006F1C3C" w:rsidRDefault="006F1C3C" w:rsidP="006F1C3C">
      <w:pPr>
        <w:pStyle w:val="Heading3"/>
        <w:ind w:firstLine="720"/>
      </w:pPr>
      <w:r>
        <w:t xml:space="preserve">G </w:t>
      </w:r>
      <w:r>
        <w:tab/>
      </w:r>
      <w:r w:rsidR="002104D2" w:rsidRPr="006F1C3C">
        <w:rPr>
          <w:rFonts w:cs="Arial"/>
          <w:b w:val="0"/>
          <w:bCs w:val="0"/>
        </w:rPr>
        <w:t>This AGREEMENT is legally binding</w:t>
      </w:r>
      <w:r w:rsidR="000323AF" w:rsidRPr="006F1C3C">
        <w:rPr>
          <w:rFonts w:cs="Arial"/>
          <w:b w:val="0"/>
          <w:bCs w:val="0"/>
        </w:rPr>
        <w:t>.</w:t>
      </w:r>
      <w:r w:rsidR="002104D2" w:rsidRPr="00AE67CC">
        <w:rPr>
          <w:rFonts w:cs="Arial"/>
        </w:rPr>
        <w:t xml:space="preserve"> </w:t>
      </w:r>
    </w:p>
    <w:p w14:paraId="7EC4B1C1" w14:textId="5F96C5EA" w:rsidR="002104D2" w:rsidRPr="00AE67CC" w:rsidRDefault="008A2358" w:rsidP="49AF34FF">
      <w:pPr>
        <w:pStyle w:val="Heading2"/>
        <w:rPr>
          <w:rFonts w:eastAsia="Arial"/>
        </w:rPr>
      </w:pPr>
      <w:r w:rsidRPr="49AF34FF">
        <w:rPr>
          <w:rFonts w:eastAsia="Arial"/>
        </w:rPr>
        <w:t>PARTIES</w:t>
      </w:r>
    </w:p>
    <w:p w14:paraId="5AE43D36" w14:textId="77777777" w:rsidR="002104D2" w:rsidRPr="00AE67CC" w:rsidRDefault="002104D2" w:rsidP="00CE6D48">
      <w:pPr>
        <w:pStyle w:val="DHHSbody"/>
        <w:spacing w:line="240" w:lineRule="atLeast"/>
        <w:jc w:val="both"/>
        <w:rPr>
          <w:rFonts w:cs="Arial"/>
          <w:sz w:val="22"/>
          <w:szCs w:val="22"/>
        </w:rPr>
      </w:pPr>
      <w:r w:rsidRPr="00AE67CC">
        <w:rPr>
          <w:rFonts w:cs="Arial"/>
          <w:sz w:val="22"/>
          <w:szCs w:val="22"/>
        </w:rPr>
        <w:t>The parties to this AGREEMENT are:</w:t>
      </w:r>
    </w:p>
    <w:p w14:paraId="010D2374" w14:textId="4A9FFF54" w:rsidR="002104D2" w:rsidRPr="006F1C3C" w:rsidRDefault="006F1C3C" w:rsidP="006F1C3C">
      <w:pPr>
        <w:pStyle w:val="Heading3"/>
        <w:rPr>
          <w:b w:val="0"/>
          <w:bCs w:val="0"/>
          <w:highlight w:val="yellow"/>
        </w:rPr>
      </w:pPr>
      <w:r w:rsidRPr="006F1C3C">
        <w:rPr>
          <w:rStyle w:val="Heading3Char"/>
          <w:b/>
          <w:bCs/>
        </w:rPr>
        <w:t xml:space="preserve">1 </w:t>
      </w:r>
      <w:r w:rsidR="002104D2" w:rsidRPr="00456FD8">
        <w:rPr>
          <w:rFonts w:cs="Arial"/>
          <w:b w:val="0"/>
          <w:bCs w:val="0"/>
        </w:rPr>
        <w:t>(</w:t>
      </w:r>
      <w:r w:rsidR="008D4B46" w:rsidRPr="006F1C3C">
        <w:rPr>
          <w:rFonts w:cs="Arial"/>
          <w:b w:val="0"/>
          <w:bCs w:val="0"/>
          <w:highlight w:val="yellow"/>
        </w:rPr>
        <w:t xml:space="preserve">Receiving </w:t>
      </w:r>
      <w:r w:rsidR="002E61A7" w:rsidRPr="006F1C3C">
        <w:rPr>
          <w:rFonts w:cs="Arial"/>
          <w:b w:val="0"/>
          <w:bCs w:val="0"/>
          <w:highlight w:val="yellow"/>
        </w:rPr>
        <w:t>LGA name</w:t>
      </w:r>
      <w:r w:rsidR="002104D2" w:rsidRPr="006F1C3C">
        <w:rPr>
          <w:rFonts w:cs="Arial"/>
          <w:b w:val="0"/>
          <w:bCs w:val="0"/>
        </w:rPr>
        <w:t>) (the Receiving Council)</w:t>
      </w:r>
    </w:p>
    <w:p w14:paraId="138AEF94" w14:textId="3E4E6A43" w:rsidR="00A314F3" w:rsidRPr="007C71EE" w:rsidRDefault="006F1C3C" w:rsidP="007C71EE">
      <w:pPr>
        <w:pStyle w:val="Heading3"/>
      </w:pPr>
      <w:r>
        <w:t xml:space="preserve">2 </w:t>
      </w:r>
      <w:r w:rsidR="002104D2" w:rsidRPr="49AF34FF">
        <w:rPr>
          <w:rFonts w:cs="Arial"/>
          <w:b w:val="0"/>
          <w:bCs w:val="0"/>
        </w:rPr>
        <w:t>(</w:t>
      </w:r>
      <w:r w:rsidR="008D4B46" w:rsidRPr="49AF34FF">
        <w:rPr>
          <w:rFonts w:cs="Arial"/>
          <w:b w:val="0"/>
          <w:bCs w:val="0"/>
          <w:highlight w:val="yellow"/>
        </w:rPr>
        <w:t>Assisting</w:t>
      </w:r>
      <w:r w:rsidR="002104D2" w:rsidRPr="49AF34FF">
        <w:rPr>
          <w:rFonts w:cs="Arial"/>
          <w:b w:val="0"/>
          <w:bCs w:val="0"/>
          <w:highlight w:val="yellow"/>
        </w:rPr>
        <w:t xml:space="preserve"> LGA name</w:t>
      </w:r>
      <w:r w:rsidR="002104D2" w:rsidRPr="49AF34FF">
        <w:rPr>
          <w:rFonts w:cs="Arial"/>
          <w:b w:val="0"/>
          <w:bCs w:val="0"/>
        </w:rPr>
        <w:t xml:space="preserve">) (the Assisting Council) </w:t>
      </w:r>
    </w:p>
    <w:p w14:paraId="4534CA6B" w14:textId="77777777" w:rsidR="007C71EE" w:rsidRDefault="007C71EE">
      <w:pPr>
        <w:rPr>
          <w:b/>
          <w:szCs w:val="22"/>
          <w:lang w:eastAsia="en-US"/>
        </w:rPr>
      </w:pPr>
      <w:r>
        <w:br w:type="page"/>
      </w:r>
    </w:p>
    <w:p w14:paraId="073D4406" w14:textId="0865D1F8" w:rsidR="00456FD8" w:rsidRPr="00456FD8" w:rsidRDefault="008A2358" w:rsidP="007C71EE">
      <w:pPr>
        <w:pStyle w:val="Heading2"/>
      </w:pPr>
      <w:r>
        <w:lastRenderedPageBreak/>
        <w:t>DEFINITIONS</w:t>
      </w:r>
    </w:p>
    <w:p w14:paraId="486777D8" w14:textId="7705ABDA" w:rsidR="002104D2" w:rsidRPr="00A314F3" w:rsidRDefault="002104D2" w:rsidP="49AF34FF">
      <w:pPr>
        <w:pStyle w:val="Heading4"/>
        <w:rPr>
          <w:sz w:val="22"/>
          <w:szCs w:val="22"/>
        </w:rPr>
      </w:pPr>
      <w:r w:rsidRPr="49AF34FF">
        <w:rPr>
          <w:sz w:val="22"/>
          <w:szCs w:val="22"/>
        </w:rPr>
        <w:t xml:space="preserve">AHPRA </w:t>
      </w:r>
    </w:p>
    <w:p w14:paraId="296CF5D1" w14:textId="2A4C2671" w:rsidR="008A2358" w:rsidRPr="00A314F3" w:rsidRDefault="576E81F5" w:rsidP="576E81F5">
      <w:pPr>
        <w:pStyle w:val="DHHSbody"/>
        <w:spacing w:line="240" w:lineRule="atLeast"/>
        <w:jc w:val="both"/>
        <w:rPr>
          <w:sz w:val="22"/>
          <w:szCs w:val="22"/>
        </w:rPr>
      </w:pPr>
      <w:r w:rsidRPr="00A314F3">
        <w:rPr>
          <w:sz w:val="22"/>
          <w:szCs w:val="22"/>
        </w:rPr>
        <w:t>Australian Health Practitioner Regulation Agency</w:t>
      </w:r>
    </w:p>
    <w:p w14:paraId="5818BF93" w14:textId="0F7DF73A" w:rsidR="00670EAB" w:rsidRPr="00A314F3" w:rsidRDefault="00ED6777" w:rsidP="49AF34FF">
      <w:pPr>
        <w:pStyle w:val="Heading4"/>
        <w:rPr>
          <w:sz w:val="22"/>
          <w:szCs w:val="22"/>
        </w:rPr>
      </w:pPr>
      <w:r w:rsidRPr="49AF34FF">
        <w:rPr>
          <w:sz w:val="22"/>
          <w:szCs w:val="22"/>
        </w:rPr>
        <w:t>Assisting</w:t>
      </w:r>
      <w:r w:rsidR="00106D70" w:rsidRPr="49AF34FF">
        <w:rPr>
          <w:sz w:val="22"/>
          <w:szCs w:val="22"/>
        </w:rPr>
        <w:t xml:space="preserve"> Council</w:t>
      </w:r>
    </w:p>
    <w:p w14:paraId="2ECFF540" w14:textId="620C2B34" w:rsidR="00106D70" w:rsidRPr="00A314F3" w:rsidRDefault="00670EAB" w:rsidP="00580DFE">
      <w:pPr>
        <w:pStyle w:val="DHHSbody"/>
        <w:spacing w:line="240" w:lineRule="atLeast"/>
        <w:jc w:val="both"/>
        <w:rPr>
          <w:rFonts w:cs="Arial"/>
          <w:b/>
          <w:bCs/>
          <w:color w:val="17365D" w:themeColor="text2" w:themeShade="BF"/>
          <w:sz w:val="22"/>
          <w:szCs w:val="22"/>
        </w:rPr>
      </w:pPr>
      <w:r w:rsidRPr="00A314F3">
        <w:rPr>
          <w:rFonts w:cs="Arial"/>
          <w:color w:val="000000"/>
          <w:sz w:val="22"/>
          <w:szCs w:val="22"/>
          <w:shd w:val="clear" w:color="auto" w:fill="FFFFFF"/>
        </w:rPr>
        <w:t xml:space="preserve">Council </w:t>
      </w:r>
      <w:r w:rsidR="00BC5A28" w:rsidRPr="00A314F3">
        <w:rPr>
          <w:rFonts w:cs="Arial"/>
          <w:color w:val="000000"/>
          <w:sz w:val="22"/>
          <w:szCs w:val="22"/>
          <w:shd w:val="clear" w:color="auto" w:fill="FFFFFF"/>
        </w:rPr>
        <w:t xml:space="preserve">providing Maternal and Child Health Services to a </w:t>
      </w:r>
      <w:r w:rsidR="00565FCC" w:rsidRPr="00A314F3">
        <w:rPr>
          <w:rFonts w:cs="Arial"/>
          <w:color w:val="000000"/>
          <w:sz w:val="22"/>
          <w:szCs w:val="22"/>
          <w:shd w:val="clear" w:color="auto" w:fill="FFFFFF"/>
        </w:rPr>
        <w:t>R</w:t>
      </w:r>
      <w:r w:rsidR="00BC5A28" w:rsidRPr="00A314F3">
        <w:rPr>
          <w:rFonts w:cs="Arial"/>
          <w:color w:val="000000"/>
          <w:sz w:val="22"/>
          <w:szCs w:val="22"/>
          <w:shd w:val="clear" w:color="auto" w:fill="FFFFFF"/>
        </w:rPr>
        <w:t xml:space="preserve">eceiving Council under this Agreement </w:t>
      </w:r>
    </w:p>
    <w:p w14:paraId="71831D84" w14:textId="268031E9" w:rsidR="00670EAB" w:rsidRPr="00A314F3" w:rsidRDefault="00ED6777" w:rsidP="00456FD8">
      <w:pPr>
        <w:pStyle w:val="Heading4"/>
        <w:rPr>
          <w:rFonts w:cs="Arial"/>
          <w:color w:val="000000"/>
          <w:sz w:val="22"/>
          <w:szCs w:val="22"/>
          <w:shd w:val="clear" w:color="auto" w:fill="FFFFFF"/>
        </w:rPr>
      </w:pPr>
      <w:r w:rsidRPr="49AF34FF">
        <w:rPr>
          <w:rStyle w:val="Heading3Char"/>
          <w:b/>
          <w:bCs/>
        </w:rPr>
        <w:t>Receiving Council</w:t>
      </w:r>
    </w:p>
    <w:p w14:paraId="6E42D3E5" w14:textId="4B533CC3" w:rsidR="00BC5A28" w:rsidRPr="00A314F3" w:rsidRDefault="009506BF" w:rsidP="49AF34FF">
      <w:pPr>
        <w:pStyle w:val="DHHSbody"/>
        <w:spacing w:line="240" w:lineRule="atLeast"/>
        <w:jc w:val="both"/>
        <w:rPr>
          <w:rFonts w:cs="Arial"/>
          <w:b/>
          <w:bCs/>
          <w:color w:val="17365D" w:themeColor="text2" w:themeShade="BF"/>
          <w:sz w:val="22"/>
          <w:szCs w:val="22"/>
        </w:rPr>
      </w:pPr>
      <w:r w:rsidRPr="00A314F3">
        <w:rPr>
          <w:rStyle w:val="normaltextrun"/>
          <w:rFonts w:cs="Arial"/>
          <w:sz w:val="22"/>
          <w:szCs w:val="22"/>
          <w:shd w:val="clear" w:color="auto" w:fill="FFFFFF"/>
        </w:rPr>
        <w:t>Council that receives maternal and child health services</w:t>
      </w:r>
      <w:r w:rsidR="00E24931" w:rsidRPr="00A314F3">
        <w:rPr>
          <w:rStyle w:val="normaltextrun"/>
          <w:rFonts w:cs="Arial"/>
          <w:sz w:val="22"/>
          <w:szCs w:val="22"/>
          <w:shd w:val="clear" w:color="auto" w:fill="FFFFFF"/>
        </w:rPr>
        <w:t xml:space="preserve"> </w:t>
      </w:r>
      <w:r w:rsidRPr="00A314F3">
        <w:rPr>
          <w:rStyle w:val="normaltextrun"/>
          <w:rFonts w:cs="Arial"/>
          <w:sz w:val="22"/>
          <w:szCs w:val="22"/>
          <w:shd w:val="clear" w:color="auto" w:fill="FFFFFF"/>
        </w:rPr>
        <w:t xml:space="preserve">from </w:t>
      </w:r>
      <w:r w:rsidR="00E24931" w:rsidRPr="00A314F3">
        <w:rPr>
          <w:rStyle w:val="normaltextrun"/>
          <w:rFonts w:cs="Arial"/>
          <w:sz w:val="22"/>
          <w:szCs w:val="22"/>
          <w:shd w:val="clear" w:color="auto" w:fill="FFFFFF"/>
        </w:rPr>
        <w:t xml:space="preserve">the Assisting </w:t>
      </w:r>
      <w:r w:rsidR="00565FCC" w:rsidRPr="00A314F3">
        <w:rPr>
          <w:rStyle w:val="normaltextrun"/>
          <w:rFonts w:cs="Arial"/>
          <w:sz w:val="22"/>
          <w:szCs w:val="22"/>
          <w:shd w:val="clear" w:color="auto" w:fill="FFFFFF"/>
        </w:rPr>
        <w:t>Council under this Agreement</w:t>
      </w:r>
      <w:r w:rsidRPr="00A314F3">
        <w:rPr>
          <w:rStyle w:val="eop"/>
          <w:rFonts w:cs="Arial"/>
          <w:sz w:val="22"/>
          <w:szCs w:val="22"/>
          <w:shd w:val="clear" w:color="auto" w:fill="FFFFFF"/>
        </w:rPr>
        <w:t> </w:t>
      </w:r>
    </w:p>
    <w:p w14:paraId="4B398945" w14:textId="1680B99B" w:rsidR="00261C38" w:rsidRPr="00A314F3" w:rsidRDefault="576E81F5" w:rsidP="00456FD8">
      <w:pPr>
        <w:pStyle w:val="Heading4"/>
        <w:rPr>
          <w:sz w:val="22"/>
          <w:szCs w:val="22"/>
        </w:rPr>
      </w:pPr>
      <w:r w:rsidRPr="49AF34FF">
        <w:rPr>
          <w:rStyle w:val="Heading3Char"/>
          <w:b/>
          <w:bCs/>
        </w:rPr>
        <w:t>Participating MCH Nurse</w:t>
      </w:r>
    </w:p>
    <w:p w14:paraId="1B26114C" w14:textId="2CC05598" w:rsidR="576E81F5" w:rsidRPr="00A314F3" w:rsidRDefault="576E81F5" w:rsidP="576E81F5">
      <w:pPr>
        <w:pStyle w:val="DHHSbody"/>
        <w:jc w:val="both"/>
        <w:rPr>
          <w:sz w:val="22"/>
          <w:szCs w:val="22"/>
        </w:rPr>
      </w:pPr>
      <w:r w:rsidRPr="00A314F3">
        <w:rPr>
          <w:sz w:val="22"/>
          <w:szCs w:val="22"/>
        </w:rPr>
        <w:t>An MCH nurse employed by an Assisting Council that provides MCH services for a Receiving Council under this agreement</w:t>
      </w:r>
    </w:p>
    <w:p w14:paraId="69A0752B" w14:textId="5EC91A2A" w:rsidR="00456FD8" w:rsidRPr="00A314F3" w:rsidRDefault="00A314F3" w:rsidP="00A314F3">
      <w:pPr>
        <w:pStyle w:val="Heading4"/>
        <w:rPr>
          <w:sz w:val="22"/>
          <w:szCs w:val="22"/>
        </w:rPr>
      </w:pPr>
      <w:r w:rsidRPr="00A314F3">
        <w:rPr>
          <w:rStyle w:val="normaltextrun"/>
          <w:rFonts w:cs="Arial"/>
          <w:color w:val="000000"/>
          <w:sz w:val="22"/>
          <w:szCs w:val="22"/>
          <w:bdr w:val="none" w:sz="0" w:space="0" w:color="auto" w:frame="1"/>
        </w:rPr>
        <w:t>MCH Unit cost</w:t>
      </w:r>
    </w:p>
    <w:p w14:paraId="3E13F038" w14:textId="2F490237" w:rsidR="576E81F5" w:rsidRPr="00A314F3" w:rsidRDefault="576E81F5" w:rsidP="576E81F5">
      <w:pPr>
        <w:pStyle w:val="DHHSbody"/>
        <w:jc w:val="both"/>
        <w:rPr>
          <w:sz w:val="22"/>
          <w:szCs w:val="22"/>
        </w:rPr>
      </w:pPr>
      <w:r w:rsidRPr="00A314F3">
        <w:rPr>
          <w:sz w:val="22"/>
          <w:szCs w:val="22"/>
        </w:rPr>
        <w:t>The agreed DH/MAV per hour cost of MCH Service provision</w:t>
      </w:r>
    </w:p>
    <w:p w14:paraId="63F27E66" w14:textId="0DE2937C" w:rsidR="576E81F5" w:rsidRDefault="576E81F5" w:rsidP="576E81F5">
      <w:pPr>
        <w:pStyle w:val="DHHSbody"/>
        <w:spacing w:line="240" w:lineRule="atLeast"/>
        <w:jc w:val="both"/>
        <w:rPr>
          <w:rStyle w:val="eop"/>
        </w:rPr>
      </w:pPr>
    </w:p>
    <w:p w14:paraId="2D4014C2" w14:textId="77777777" w:rsidR="007C71EE" w:rsidRDefault="007C71EE">
      <w:pPr>
        <w:rPr>
          <w:b/>
          <w:szCs w:val="22"/>
          <w:lang w:eastAsia="en-US"/>
        </w:rPr>
      </w:pPr>
      <w:r>
        <w:br w:type="page"/>
      </w:r>
    </w:p>
    <w:p w14:paraId="6E4ECBD4" w14:textId="69318ECC" w:rsidR="002104D2" w:rsidRPr="00AE67CC" w:rsidRDefault="00A4537A" w:rsidP="00B52CB4">
      <w:pPr>
        <w:pStyle w:val="Heading2"/>
        <w:rPr>
          <w:color w:val="17365D" w:themeColor="text2" w:themeShade="BF"/>
        </w:rPr>
      </w:pPr>
      <w:r>
        <w:lastRenderedPageBreak/>
        <w:t xml:space="preserve">1. </w:t>
      </w:r>
      <w:r w:rsidR="00B52CB4">
        <w:t>AGREEMENT</w:t>
      </w:r>
    </w:p>
    <w:p w14:paraId="5FEE7B73" w14:textId="0E26BFC3" w:rsidR="002104D2" w:rsidRPr="00AE67CC" w:rsidRDefault="002104D2" w:rsidP="576E81F5">
      <w:pPr>
        <w:pStyle w:val="DHHSbody"/>
        <w:ind w:left="360"/>
        <w:jc w:val="both"/>
        <w:rPr>
          <w:rFonts w:cs="Arial"/>
          <w:sz w:val="22"/>
          <w:szCs w:val="22"/>
          <w:highlight w:val="yellow"/>
        </w:rPr>
      </w:pPr>
      <w:bookmarkStart w:id="2" w:name="_Hlk49526604"/>
      <w:r w:rsidRPr="576E81F5">
        <w:rPr>
          <w:rFonts w:cs="Arial"/>
          <w:sz w:val="22"/>
          <w:szCs w:val="22"/>
        </w:rPr>
        <w:t>This AGREEMENT acknowledges the cooperation between</w:t>
      </w:r>
      <w:bookmarkEnd w:id="2"/>
      <w:r w:rsidRPr="576E81F5">
        <w:rPr>
          <w:rFonts w:cs="Arial"/>
          <w:sz w:val="22"/>
          <w:szCs w:val="22"/>
        </w:rPr>
        <w:t xml:space="preserve"> </w:t>
      </w:r>
      <w:r w:rsidRPr="576E81F5">
        <w:rPr>
          <w:rFonts w:cs="Arial"/>
          <w:sz w:val="22"/>
          <w:szCs w:val="22"/>
          <w:highlight w:val="yellow"/>
        </w:rPr>
        <w:t>(</w:t>
      </w:r>
      <w:r w:rsidR="0000787E" w:rsidRPr="576E81F5">
        <w:rPr>
          <w:rFonts w:cs="Arial"/>
          <w:sz w:val="22"/>
          <w:szCs w:val="22"/>
          <w:highlight w:val="yellow"/>
        </w:rPr>
        <w:t>Receiving</w:t>
      </w:r>
      <w:r w:rsidR="002E61A7" w:rsidRPr="576E81F5">
        <w:rPr>
          <w:rFonts w:cs="Arial"/>
          <w:sz w:val="22"/>
          <w:szCs w:val="22"/>
          <w:highlight w:val="yellow"/>
        </w:rPr>
        <w:t xml:space="preserve"> LGA </w:t>
      </w:r>
      <w:r w:rsidR="0000787E" w:rsidRPr="576E81F5">
        <w:rPr>
          <w:rFonts w:cs="Arial"/>
          <w:sz w:val="22"/>
          <w:szCs w:val="22"/>
          <w:highlight w:val="yellow"/>
        </w:rPr>
        <w:t xml:space="preserve">and Assisting LGA </w:t>
      </w:r>
      <w:r w:rsidR="002E61A7" w:rsidRPr="576E81F5">
        <w:rPr>
          <w:rFonts w:cs="Arial"/>
          <w:sz w:val="22"/>
          <w:szCs w:val="22"/>
          <w:highlight w:val="yellow"/>
        </w:rPr>
        <w:t>name</w:t>
      </w:r>
      <w:r w:rsidRPr="576E81F5">
        <w:rPr>
          <w:rFonts w:cs="Arial"/>
          <w:sz w:val="22"/>
          <w:szCs w:val="22"/>
          <w:highlight w:val="yellow"/>
        </w:rPr>
        <w:t>)</w:t>
      </w:r>
    </w:p>
    <w:p w14:paraId="5DCDD237" w14:textId="229A73A0" w:rsidR="002104D2" w:rsidRPr="00F722A7" w:rsidRDefault="00F722A7" w:rsidP="1B8ABF96">
      <w:pPr>
        <w:pStyle w:val="Heading3"/>
        <w:ind w:left="1080" w:hanging="360"/>
        <w:rPr>
          <w:b w:val="0"/>
          <w:bCs w:val="0"/>
        </w:rPr>
      </w:pPr>
      <w:r>
        <w:t>a.</w:t>
      </w:r>
      <w:r w:rsidR="00907820">
        <w:t xml:space="preserve"> </w:t>
      </w:r>
      <w:r w:rsidR="00FB57F8" w:rsidRPr="49AF34FF">
        <w:rPr>
          <w:rFonts w:cs="Arial"/>
          <w:b w:val="0"/>
          <w:bCs w:val="0"/>
        </w:rPr>
        <w:t xml:space="preserve">The Assisting Council </w:t>
      </w:r>
      <w:r w:rsidR="00CC05CA" w:rsidRPr="49AF34FF">
        <w:rPr>
          <w:rFonts w:cs="Arial"/>
          <w:b w:val="0"/>
          <w:bCs w:val="0"/>
        </w:rPr>
        <w:t>shall provide</w:t>
      </w:r>
      <w:r w:rsidR="001B23A8" w:rsidRPr="49AF34FF">
        <w:rPr>
          <w:rFonts w:cs="Arial"/>
          <w:b w:val="0"/>
          <w:bCs w:val="0"/>
        </w:rPr>
        <w:t xml:space="preserve"> (</w:t>
      </w:r>
      <w:r w:rsidR="001B23A8" w:rsidRPr="49AF34FF">
        <w:rPr>
          <w:rFonts w:cs="Arial"/>
          <w:b w:val="0"/>
          <w:bCs w:val="0"/>
          <w:highlight w:val="yellow"/>
        </w:rPr>
        <w:t>service type</w:t>
      </w:r>
      <w:r w:rsidR="001B23A8" w:rsidRPr="49AF34FF">
        <w:rPr>
          <w:rFonts w:cs="Arial"/>
          <w:b w:val="0"/>
          <w:bCs w:val="0"/>
        </w:rPr>
        <w:t>)</w:t>
      </w:r>
      <w:r w:rsidR="002E61A7" w:rsidRPr="49AF34FF">
        <w:rPr>
          <w:rFonts w:cs="Arial"/>
          <w:b w:val="0"/>
          <w:bCs w:val="0"/>
        </w:rPr>
        <w:t xml:space="preserve"> maternal and child health services </w:t>
      </w:r>
      <w:r w:rsidR="001B23A8" w:rsidRPr="49AF34FF">
        <w:rPr>
          <w:rFonts w:cs="Arial"/>
          <w:b w:val="0"/>
          <w:bCs w:val="0"/>
        </w:rPr>
        <w:t>to the Receiving Council</w:t>
      </w:r>
      <w:r w:rsidR="002E61A7" w:rsidRPr="49AF34FF">
        <w:rPr>
          <w:rFonts w:cs="Arial"/>
          <w:b w:val="0"/>
          <w:bCs w:val="0"/>
        </w:rPr>
        <w:t xml:space="preserve"> </w:t>
      </w:r>
      <w:r w:rsidR="002E61A7" w:rsidRPr="49AF34FF">
        <w:rPr>
          <w:rFonts w:eastAsiaTheme="minorEastAsia" w:cs="Arial"/>
          <w:b w:val="0"/>
          <w:bCs w:val="0"/>
        </w:rPr>
        <w:t>at the</w:t>
      </w:r>
      <w:r w:rsidR="002C2CDC" w:rsidRPr="49AF34FF">
        <w:rPr>
          <w:rFonts w:eastAsiaTheme="minorEastAsia" w:cs="Arial"/>
          <w:b w:val="0"/>
          <w:bCs w:val="0"/>
        </w:rPr>
        <w:t xml:space="preserve"> agreed MCH unit cost</w:t>
      </w:r>
      <w:r w:rsidR="00426708" w:rsidRPr="49AF34FF">
        <w:rPr>
          <w:rFonts w:eastAsiaTheme="minorEastAsia" w:cs="Arial"/>
          <w:b w:val="0"/>
          <w:bCs w:val="0"/>
        </w:rPr>
        <w:t xml:space="preserve"> for the agreed </w:t>
      </w:r>
      <w:proofErr w:type="gramStart"/>
      <w:r w:rsidR="00426708" w:rsidRPr="49AF34FF">
        <w:rPr>
          <w:rFonts w:eastAsiaTheme="minorEastAsia" w:cs="Arial"/>
          <w:b w:val="0"/>
          <w:bCs w:val="0"/>
        </w:rPr>
        <w:t>time period</w:t>
      </w:r>
      <w:proofErr w:type="gramEnd"/>
      <w:r w:rsidR="00426708" w:rsidRPr="49AF34FF">
        <w:rPr>
          <w:rFonts w:eastAsiaTheme="minorEastAsia" w:cs="Arial"/>
          <w:b w:val="0"/>
          <w:bCs w:val="0"/>
        </w:rPr>
        <w:t xml:space="preserve">, invoice </w:t>
      </w:r>
    </w:p>
    <w:p w14:paraId="5B02D94C" w14:textId="71299AB1" w:rsidR="002104D2" w:rsidRPr="00F722A7" w:rsidRDefault="00F722A7" w:rsidP="1B8ABF96">
      <w:pPr>
        <w:pStyle w:val="Heading3"/>
        <w:ind w:left="1080" w:hanging="360"/>
        <w:rPr>
          <w:b w:val="0"/>
          <w:bCs w:val="0"/>
        </w:rPr>
      </w:pPr>
      <w:r>
        <w:t>b.</w:t>
      </w:r>
      <w:r w:rsidR="00907820">
        <w:t xml:space="preserve"> </w:t>
      </w:r>
      <w:r w:rsidR="576E81F5" w:rsidRPr="49AF34FF">
        <w:rPr>
          <w:rFonts w:cs="Arial"/>
          <w:b w:val="0"/>
          <w:bCs w:val="0"/>
        </w:rPr>
        <w:t xml:space="preserve">The </w:t>
      </w:r>
      <w:r w:rsidR="576E81F5" w:rsidRPr="49AF34FF">
        <w:rPr>
          <w:rFonts w:cs="Arial"/>
          <w:b w:val="0"/>
          <w:bCs w:val="0"/>
          <w:highlight w:val="yellow"/>
        </w:rPr>
        <w:t>(</w:t>
      </w:r>
      <w:r w:rsidR="007C71EE" w:rsidRPr="18AD7E7F">
        <w:rPr>
          <w:rFonts w:cs="Arial"/>
          <w:b w:val="0"/>
          <w:bCs w:val="0"/>
          <w:highlight w:val="yellow"/>
        </w:rPr>
        <w:t>2021</w:t>
      </w:r>
      <w:r w:rsidR="576E81F5" w:rsidRPr="49AF34FF">
        <w:rPr>
          <w:rFonts w:cs="Arial"/>
          <w:b w:val="0"/>
          <w:bCs w:val="0"/>
          <w:highlight w:val="yellow"/>
        </w:rPr>
        <w:t>/</w:t>
      </w:r>
      <w:r w:rsidR="007C71EE" w:rsidRPr="74432D00">
        <w:rPr>
          <w:rFonts w:cs="Arial"/>
          <w:b w:val="0"/>
          <w:bCs w:val="0"/>
          <w:highlight w:val="yellow"/>
        </w:rPr>
        <w:t>2022</w:t>
      </w:r>
      <w:r w:rsidR="576E81F5" w:rsidRPr="49AF34FF">
        <w:rPr>
          <w:rFonts w:cs="Arial"/>
          <w:b w:val="0"/>
          <w:bCs w:val="0"/>
          <w:highlight w:val="yellow"/>
        </w:rPr>
        <w:t xml:space="preserve">) </w:t>
      </w:r>
      <w:r w:rsidR="576E81F5" w:rsidRPr="49AF34FF">
        <w:rPr>
          <w:rFonts w:cs="Arial"/>
          <w:b w:val="0"/>
          <w:bCs w:val="0"/>
        </w:rPr>
        <w:t xml:space="preserve">agreed </w:t>
      </w:r>
      <w:r w:rsidR="576E81F5" w:rsidRPr="094980B8">
        <w:rPr>
          <w:rFonts w:cs="Arial"/>
          <w:b w:val="0"/>
          <w:bCs w:val="0"/>
        </w:rPr>
        <w:t>H</w:t>
      </w:r>
      <w:r w:rsidR="576E81F5" w:rsidRPr="49AF34FF">
        <w:rPr>
          <w:rFonts w:cs="Arial"/>
          <w:b w:val="0"/>
          <w:bCs w:val="0"/>
        </w:rPr>
        <w:t xml:space="preserve"> unit cost for is</w:t>
      </w:r>
      <w:r w:rsidR="576E81F5" w:rsidRPr="49AF34FF">
        <w:rPr>
          <w:rFonts w:cs="Arial"/>
          <w:b w:val="0"/>
          <w:bCs w:val="0"/>
          <w:highlight w:val="yellow"/>
        </w:rPr>
        <w:t xml:space="preserve"> ($123.25 per hour).</w:t>
      </w:r>
    </w:p>
    <w:p w14:paraId="12C03E9B" w14:textId="1CF87EAB" w:rsidR="002104D2" w:rsidRPr="00AE67CC" w:rsidRDefault="00B52CB4" w:rsidP="00B52CB4">
      <w:pPr>
        <w:pStyle w:val="Heading2"/>
        <w:rPr>
          <w:color w:val="17365D" w:themeColor="text2" w:themeShade="BF"/>
        </w:rPr>
      </w:pPr>
      <w:r>
        <w:t>2. TERM</w:t>
      </w:r>
    </w:p>
    <w:p w14:paraId="742E7B93" w14:textId="2E331498" w:rsidR="002104D2" w:rsidRPr="00AE67CC" w:rsidRDefault="002104D2" w:rsidP="00CE6D48">
      <w:pPr>
        <w:pStyle w:val="DHHSbody"/>
        <w:spacing w:line="240" w:lineRule="atLeast"/>
        <w:ind w:left="709"/>
        <w:jc w:val="both"/>
        <w:rPr>
          <w:rFonts w:cs="Arial"/>
          <w:sz w:val="22"/>
          <w:szCs w:val="22"/>
        </w:rPr>
      </w:pPr>
      <w:bookmarkStart w:id="3" w:name="_Hlk49526407"/>
      <w:r w:rsidRPr="49AF34FF">
        <w:rPr>
          <w:rFonts w:cs="Arial"/>
          <w:sz w:val="22"/>
          <w:szCs w:val="22"/>
        </w:rPr>
        <w:t xml:space="preserve">This AGREEMENT runs from </w:t>
      </w:r>
      <w:r w:rsidRPr="49AF34FF">
        <w:rPr>
          <w:rFonts w:cs="Arial"/>
          <w:sz w:val="22"/>
          <w:szCs w:val="22"/>
          <w:highlight w:val="yellow"/>
        </w:rPr>
        <w:t>(start date)</w:t>
      </w:r>
      <w:r w:rsidRPr="49AF34FF">
        <w:rPr>
          <w:rFonts w:cs="Arial"/>
          <w:sz w:val="22"/>
          <w:szCs w:val="22"/>
        </w:rPr>
        <w:t xml:space="preserve"> to </w:t>
      </w:r>
      <w:r w:rsidRPr="49AF34FF">
        <w:rPr>
          <w:rFonts w:cs="Arial"/>
          <w:sz w:val="22"/>
          <w:szCs w:val="22"/>
          <w:highlight w:val="yellow"/>
        </w:rPr>
        <w:t>(completion date</w:t>
      </w:r>
      <w:r w:rsidRPr="49AF34FF">
        <w:rPr>
          <w:rFonts w:cs="Arial"/>
          <w:sz w:val="22"/>
          <w:szCs w:val="22"/>
        </w:rPr>
        <w:t xml:space="preserve">) and is designed in response to </w:t>
      </w:r>
      <w:r w:rsidR="002C2CDC" w:rsidRPr="49AF34FF">
        <w:rPr>
          <w:rFonts w:cs="Arial"/>
          <w:sz w:val="22"/>
          <w:szCs w:val="22"/>
        </w:rPr>
        <w:t>maternal and child health workforce shortages.</w:t>
      </w:r>
      <w:r w:rsidRPr="49AF34FF">
        <w:rPr>
          <w:rFonts w:cs="Arial"/>
          <w:sz w:val="22"/>
          <w:szCs w:val="22"/>
        </w:rPr>
        <w:t xml:space="preserve"> Either party may terminate this agreement without cause at any time upon at least </w:t>
      </w:r>
      <w:r w:rsidR="00E374E0" w:rsidRPr="49AF34FF">
        <w:rPr>
          <w:rFonts w:cs="Arial"/>
          <w:sz w:val="22"/>
          <w:szCs w:val="22"/>
        </w:rPr>
        <w:t xml:space="preserve">2 </w:t>
      </w:r>
      <w:r w:rsidRPr="49AF34FF">
        <w:rPr>
          <w:rFonts w:cs="Arial"/>
          <w:sz w:val="22"/>
          <w:szCs w:val="22"/>
        </w:rPr>
        <w:t>days written notice, effective at the end of such notice period. Any such termination will be without penalty or any other payment.</w:t>
      </w:r>
    </w:p>
    <w:bookmarkEnd w:id="3"/>
    <w:p w14:paraId="3647AA3E" w14:textId="2F402C02" w:rsidR="002104D2" w:rsidRPr="00AE67CC" w:rsidRDefault="00B52CB4" w:rsidP="00501E9C">
      <w:pPr>
        <w:pStyle w:val="Heading2"/>
        <w:rPr>
          <w:color w:val="17365D" w:themeColor="text2" w:themeShade="BF"/>
        </w:rPr>
      </w:pPr>
      <w:r>
        <w:t>3. PURPOSE</w:t>
      </w:r>
    </w:p>
    <w:p w14:paraId="765ADF77" w14:textId="5D50C60F" w:rsidR="002104D2" w:rsidRPr="00C13F53" w:rsidRDefault="00501E9C" w:rsidP="00C13F53">
      <w:pPr>
        <w:pStyle w:val="Heading3"/>
        <w:ind w:left="709" w:hanging="709"/>
        <w:rPr>
          <w:b w:val="0"/>
          <w:bCs w:val="0"/>
          <w:sz w:val="20"/>
        </w:rPr>
      </w:pPr>
      <w:r w:rsidRPr="00501E9C">
        <w:rPr>
          <w:rStyle w:val="Heading3Char"/>
          <w:b/>
          <w:bCs/>
        </w:rPr>
        <w:t>3.1</w:t>
      </w:r>
      <w:r w:rsidRPr="00501E9C">
        <w:tab/>
      </w:r>
      <w:r w:rsidR="002104D2" w:rsidRPr="00C13F53">
        <w:rPr>
          <w:rFonts w:cs="Arial"/>
          <w:b w:val="0"/>
          <w:bCs w:val="0"/>
        </w:rPr>
        <w:t>The parties to this AGREEMENT</w:t>
      </w:r>
      <w:r w:rsidRPr="00C13F53">
        <w:rPr>
          <w:rFonts w:cs="Arial"/>
          <w:b w:val="0"/>
          <w:bCs w:val="0"/>
        </w:rPr>
        <w:t xml:space="preserve"> </w:t>
      </w:r>
      <w:proofErr w:type="gramStart"/>
      <w:r w:rsidR="002104D2" w:rsidRPr="00C13F53">
        <w:rPr>
          <w:rFonts w:cs="Arial"/>
          <w:b w:val="0"/>
          <w:bCs w:val="0"/>
        </w:rPr>
        <w:t>enter into</w:t>
      </w:r>
      <w:proofErr w:type="gramEnd"/>
      <w:r w:rsidR="002104D2" w:rsidRPr="00C13F53">
        <w:rPr>
          <w:rFonts w:cs="Arial"/>
          <w:b w:val="0"/>
          <w:bCs w:val="0"/>
        </w:rPr>
        <w:t xml:space="preserve"> the arrangement with the intention of </w:t>
      </w:r>
      <w:r w:rsidR="002C2CDC" w:rsidRPr="00C13F53">
        <w:rPr>
          <w:rFonts w:cs="Arial"/>
          <w:b w:val="0"/>
          <w:bCs w:val="0"/>
        </w:rPr>
        <w:t>providing maternal and child health services</w:t>
      </w:r>
      <w:r w:rsidR="002104D2" w:rsidRPr="00C13F53">
        <w:rPr>
          <w:rFonts w:cs="Arial"/>
          <w:b w:val="0"/>
          <w:bCs w:val="0"/>
        </w:rPr>
        <w:t xml:space="preserve"> for an agreed period to assist with the provision of suitably qualified staff to </w:t>
      </w:r>
      <w:r w:rsidR="00432E72" w:rsidRPr="00C13F53">
        <w:rPr>
          <w:rFonts w:cs="Arial"/>
          <w:b w:val="0"/>
          <w:bCs w:val="0"/>
        </w:rPr>
        <w:t xml:space="preserve">undertake </w:t>
      </w:r>
      <w:r w:rsidR="00B939D5" w:rsidRPr="00C13F53">
        <w:rPr>
          <w:rFonts w:cs="Arial"/>
          <w:b w:val="0"/>
          <w:bCs w:val="0"/>
        </w:rPr>
        <w:t>the specified maternal</w:t>
      </w:r>
      <w:r w:rsidR="00EF159A" w:rsidRPr="00C13F53">
        <w:rPr>
          <w:rFonts w:cs="Arial"/>
          <w:b w:val="0"/>
          <w:bCs w:val="0"/>
        </w:rPr>
        <w:t xml:space="preserve"> and child health services</w:t>
      </w:r>
    </w:p>
    <w:p w14:paraId="32DB1BA2" w14:textId="56EB0591" w:rsidR="002104D2" w:rsidRDefault="00501E9C" w:rsidP="49AF34FF">
      <w:pPr>
        <w:pStyle w:val="Heading3"/>
        <w:ind w:left="709" w:hanging="709"/>
        <w:rPr>
          <w:b w:val="0"/>
          <w:bCs w:val="0"/>
        </w:rPr>
      </w:pPr>
      <w:r>
        <w:t>3.2</w:t>
      </w:r>
      <w:r>
        <w:tab/>
      </w:r>
      <w:r>
        <w:tab/>
      </w:r>
      <w:r w:rsidR="002104D2">
        <w:rPr>
          <w:b w:val="0"/>
          <w:bCs w:val="0"/>
        </w:rPr>
        <w:t xml:space="preserve">The </w:t>
      </w:r>
      <w:r w:rsidR="00435BEF">
        <w:rPr>
          <w:b w:val="0"/>
          <w:bCs w:val="0"/>
        </w:rPr>
        <w:t xml:space="preserve">arrangement </w:t>
      </w:r>
      <w:r w:rsidR="002104D2">
        <w:rPr>
          <w:b w:val="0"/>
          <w:bCs w:val="0"/>
        </w:rPr>
        <w:t>will only be upon agreement of the Assisting Council, Participating MCH Nurses and the Requesting Council and can be withdrawn at any time by any of the parties</w:t>
      </w:r>
      <w:r w:rsidR="00EF427E">
        <w:rPr>
          <w:b w:val="0"/>
          <w:bCs w:val="0"/>
        </w:rPr>
        <w:t xml:space="preserve"> in accordance with </w:t>
      </w:r>
      <w:r w:rsidR="00E47101">
        <w:rPr>
          <w:b w:val="0"/>
          <w:bCs w:val="0"/>
        </w:rPr>
        <w:t>c</w:t>
      </w:r>
      <w:r w:rsidR="00EF427E">
        <w:rPr>
          <w:b w:val="0"/>
          <w:bCs w:val="0"/>
        </w:rPr>
        <w:t>lause 2</w:t>
      </w:r>
      <w:r w:rsidR="002104D2">
        <w:rPr>
          <w:b w:val="0"/>
          <w:bCs w:val="0"/>
        </w:rPr>
        <w:t xml:space="preserve">. </w:t>
      </w:r>
    </w:p>
    <w:p w14:paraId="11C518E7" w14:textId="77777777" w:rsidR="00C13F53" w:rsidRPr="00C13F53" w:rsidRDefault="00C13F53" w:rsidP="00C13F53">
      <w:pPr>
        <w:pStyle w:val="DHHSbody"/>
      </w:pPr>
    </w:p>
    <w:p w14:paraId="352C5081" w14:textId="23BF69DB" w:rsidR="002104D2" w:rsidRPr="00AE67CC" w:rsidRDefault="00C13F53" w:rsidP="00C13F53">
      <w:pPr>
        <w:pStyle w:val="Heading2"/>
        <w:rPr>
          <w:rFonts w:eastAsia="Arial"/>
          <w:color w:val="17365D" w:themeColor="text2" w:themeShade="BF"/>
        </w:rPr>
      </w:pPr>
      <w:r>
        <w:t>4. EMPLOYMENT</w:t>
      </w:r>
    </w:p>
    <w:p w14:paraId="0019399D" w14:textId="7088F8D7" w:rsidR="002104D2" w:rsidRPr="00C13F53" w:rsidRDefault="00C13F53" w:rsidP="00C13F53">
      <w:pPr>
        <w:pStyle w:val="Heading3"/>
        <w:rPr>
          <w:b w:val="0"/>
          <w:bCs w:val="0"/>
          <w:szCs w:val="24"/>
        </w:rPr>
      </w:pPr>
      <w:r w:rsidRPr="00C13F53">
        <w:rPr>
          <w:szCs w:val="24"/>
        </w:rPr>
        <w:t>4.1</w:t>
      </w:r>
      <w:r w:rsidRPr="00C13F53">
        <w:rPr>
          <w:b w:val="0"/>
          <w:bCs w:val="0"/>
          <w:szCs w:val="24"/>
        </w:rPr>
        <w:tab/>
      </w:r>
      <w:r w:rsidR="002104D2" w:rsidRPr="00C13F53">
        <w:rPr>
          <w:b w:val="0"/>
          <w:bCs w:val="0"/>
          <w:szCs w:val="24"/>
        </w:rPr>
        <w:t xml:space="preserve">MCH nurses </w:t>
      </w:r>
      <w:r w:rsidR="000A1D3B" w:rsidRPr="00C13F53">
        <w:rPr>
          <w:b w:val="0"/>
          <w:bCs w:val="0"/>
          <w:szCs w:val="24"/>
        </w:rPr>
        <w:t xml:space="preserve">employed </w:t>
      </w:r>
      <w:r w:rsidR="00AB1A25" w:rsidRPr="00C13F53">
        <w:rPr>
          <w:b w:val="0"/>
          <w:bCs w:val="0"/>
          <w:szCs w:val="24"/>
        </w:rPr>
        <w:t>in Victoria</w:t>
      </w:r>
      <w:r w:rsidR="002104D2" w:rsidRPr="00C13F53">
        <w:rPr>
          <w:b w:val="0"/>
          <w:bCs w:val="0"/>
          <w:szCs w:val="24"/>
        </w:rPr>
        <w:t xml:space="preserve"> are required to hold current registration with AHPRA as:</w:t>
      </w:r>
    </w:p>
    <w:p w14:paraId="62C3D9DB" w14:textId="38734ADC" w:rsidR="002104D2" w:rsidRPr="00AE67CC" w:rsidRDefault="002104D2" w:rsidP="00CE6D48">
      <w:pPr>
        <w:pStyle w:val="DHHSbullet1"/>
        <w:spacing w:after="120" w:line="240" w:lineRule="atLeast"/>
        <w:ind w:left="360" w:firstLine="349"/>
        <w:jc w:val="both"/>
        <w:rPr>
          <w:rFonts w:cs="Arial"/>
          <w:sz w:val="22"/>
          <w:szCs w:val="22"/>
        </w:rPr>
      </w:pPr>
      <w:r w:rsidRPr="00AE67CC">
        <w:rPr>
          <w:rFonts w:cs="Arial"/>
          <w:sz w:val="22"/>
          <w:szCs w:val="22"/>
        </w:rPr>
        <w:t>Registered Nurse (Division 1)</w:t>
      </w:r>
    </w:p>
    <w:p w14:paraId="19BA5BE6" w14:textId="7CDA3AAE" w:rsidR="00540ABE" w:rsidRPr="00AE67CC" w:rsidRDefault="002104D2" w:rsidP="00CE6D48">
      <w:pPr>
        <w:pStyle w:val="DHHSbullet1"/>
        <w:spacing w:after="120" w:line="240" w:lineRule="atLeast"/>
        <w:ind w:left="360" w:firstLine="349"/>
        <w:jc w:val="both"/>
        <w:rPr>
          <w:rFonts w:cs="Arial"/>
          <w:sz w:val="22"/>
          <w:szCs w:val="22"/>
        </w:rPr>
      </w:pPr>
      <w:r w:rsidRPr="00AE67CC">
        <w:rPr>
          <w:rFonts w:cs="Arial"/>
          <w:sz w:val="22"/>
          <w:szCs w:val="22"/>
        </w:rPr>
        <w:t>Registered Midwife, and</w:t>
      </w:r>
    </w:p>
    <w:p w14:paraId="4DBED4F7" w14:textId="49AC6C65" w:rsidR="002104D2" w:rsidRPr="00AE67CC" w:rsidRDefault="002104D2" w:rsidP="00CE6D48">
      <w:pPr>
        <w:pStyle w:val="DHHSbullet1"/>
        <w:spacing w:after="120" w:line="240" w:lineRule="atLeast"/>
        <w:ind w:left="1418" w:hanging="709"/>
        <w:jc w:val="both"/>
        <w:rPr>
          <w:rFonts w:cs="Arial"/>
          <w:sz w:val="22"/>
          <w:szCs w:val="22"/>
        </w:rPr>
      </w:pPr>
      <w:r w:rsidRPr="00AE67CC">
        <w:rPr>
          <w:rFonts w:cs="Arial"/>
          <w:sz w:val="22"/>
          <w:szCs w:val="22"/>
        </w:rPr>
        <w:t>in addition to the above registrations, hold an accredited postgraduate degree/diploma (or equivalent) in maternal and child health nursing</w:t>
      </w:r>
    </w:p>
    <w:p w14:paraId="7307AE19" w14:textId="5FDA9357" w:rsidR="00EB6979" w:rsidRPr="00C13F53" w:rsidRDefault="00C13F53" w:rsidP="49AF34FF">
      <w:pPr>
        <w:pStyle w:val="Heading3"/>
        <w:ind w:left="709" w:hanging="709"/>
        <w:rPr>
          <w:b w:val="0"/>
          <w:bCs w:val="0"/>
          <w:sz w:val="20"/>
          <w:szCs w:val="20"/>
        </w:rPr>
      </w:pPr>
      <w:r>
        <w:t xml:space="preserve">4.2 </w:t>
      </w:r>
      <w:r>
        <w:tab/>
      </w:r>
      <w:r w:rsidR="00EB6979" w:rsidRPr="49AF34FF">
        <w:rPr>
          <w:rFonts w:eastAsia="Times New Roman"/>
          <w:b w:val="0"/>
          <w:bCs w:val="0"/>
        </w:rPr>
        <w:t xml:space="preserve">Participating MCH Nurses who undertake maternal and child health service for the Receiving Council </w:t>
      </w:r>
      <w:r w:rsidR="00EB6979">
        <w:rPr>
          <w:b w:val="0"/>
          <w:bCs w:val="0"/>
        </w:rPr>
        <w:t xml:space="preserve">under this agreement </w:t>
      </w:r>
      <w:r w:rsidR="00EB6979" w:rsidRPr="49AF34FF">
        <w:rPr>
          <w:rFonts w:eastAsia="Times New Roman"/>
          <w:b w:val="0"/>
          <w:bCs w:val="0"/>
        </w:rPr>
        <w:t xml:space="preserve">will </w:t>
      </w:r>
      <w:proofErr w:type="gramStart"/>
      <w:r w:rsidR="00EB6979" w:rsidRPr="49AF34FF">
        <w:rPr>
          <w:rFonts w:eastAsia="Times New Roman"/>
          <w:b w:val="0"/>
          <w:bCs w:val="0"/>
        </w:rPr>
        <w:t xml:space="preserve">remain employees of the Assisting Council </w:t>
      </w:r>
      <w:r w:rsidR="00EB6979">
        <w:rPr>
          <w:b w:val="0"/>
          <w:bCs w:val="0"/>
        </w:rPr>
        <w:t>at all times</w:t>
      </w:r>
      <w:proofErr w:type="gramEnd"/>
      <w:r w:rsidR="00EB6979">
        <w:rPr>
          <w:b w:val="0"/>
          <w:bCs w:val="0"/>
        </w:rPr>
        <w:t xml:space="preserve">.  </w:t>
      </w:r>
    </w:p>
    <w:p w14:paraId="519E2E19" w14:textId="49161A31" w:rsidR="00EB6979" w:rsidRPr="00C13F53" w:rsidRDefault="00C13F53" w:rsidP="00C13F53">
      <w:pPr>
        <w:pStyle w:val="Heading3"/>
        <w:ind w:left="709" w:hanging="709"/>
        <w:rPr>
          <w:sz w:val="20"/>
        </w:rPr>
      </w:pPr>
      <w:r>
        <w:t>4.3</w:t>
      </w:r>
      <w:r>
        <w:tab/>
      </w:r>
      <w:r w:rsidR="00EB6979" w:rsidRPr="00C13F53">
        <w:rPr>
          <w:rFonts w:eastAsia="Times New Roman"/>
          <w:b w:val="0"/>
          <w:bCs w:val="0"/>
        </w:rPr>
        <w:t xml:space="preserve">Participating MCH Nurses will be paid by </w:t>
      </w:r>
      <w:r w:rsidR="00EB6979" w:rsidRPr="00C13F53">
        <w:rPr>
          <w:b w:val="0"/>
          <w:bCs w:val="0"/>
        </w:rPr>
        <w:t>their employer, the Assisting Council, at</w:t>
      </w:r>
      <w:r w:rsidR="00EB6979" w:rsidRPr="00C13F53">
        <w:rPr>
          <w:rFonts w:eastAsia="Times New Roman"/>
          <w:b w:val="0"/>
          <w:bCs w:val="0"/>
        </w:rPr>
        <w:t xml:space="preserve"> their substantive rate.</w:t>
      </w:r>
    </w:p>
    <w:p w14:paraId="3C5B4807" w14:textId="13FAF304" w:rsidR="00EB6979" w:rsidRPr="00907820" w:rsidRDefault="00EB6979" w:rsidP="00EB6979">
      <w:pPr>
        <w:pStyle w:val="xdhhsbody"/>
        <w:numPr>
          <w:ilvl w:val="0"/>
          <w:numId w:val="28"/>
        </w:numPr>
        <w:spacing w:before="100" w:beforeAutospacing="1" w:after="100" w:afterAutospacing="1" w:line="240" w:lineRule="auto"/>
        <w:rPr>
          <w:rFonts w:eastAsia="Times New Roman"/>
        </w:rPr>
      </w:pPr>
      <w:r w:rsidRPr="00907820">
        <w:rPr>
          <w:rFonts w:eastAsia="Times New Roman"/>
        </w:rPr>
        <w:t xml:space="preserve">Hours of employment per week will be </w:t>
      </w:r>
      <w:r w:rsidR="00AB1A25" w:rsidRPr="00907820">
        <w:rPr>
          <w:rFonts w:eastAsia="Times New Roman"/>
        </w:rPr>
        <w:t xml:space="preserve">remain the same unless </w:t>
      </w:r>
      <w:r w:rsidR="00B30BFC" w:rsidRPr="00907820">
        <w:rPr>
          <w:rFonts w:eastAsia="Times New Roman"/>
        </w:rPr>
        <w:t>otherwise negotiated</w:t>
      </w:r>
      <w:r w:rsidR="00E3450D" w:rsidRPr="00907820">
        <w:rPr>
          <w:rFonts w:eastAsia="Times New Roman"/>
        </w:rPr>
        <w:t xml:space="preserve"> with their employer</w:t>
      </w:r>
    </w:p>
    <w:p w14:paraId="14E7114F" w14:textId="0A981E53" w:rsidR="00EB6979" w:rsidRPr="00907820" w:rsidRDefault="00EB6979" w:rsidP="576E81F5">
      <w:pPr>
        <w:pStyle w:val="xdhhsbody"/>
        <w:numPr>
          <w:ilvl w:val="0"/>
          <w:numId w:val="28"/>
        </w:numPr>
        <w:spacing w:before="100" w:beforeAutospacing="1" w:after="100" w:afterAutospacing="1" w:line="240" w:lineRule="auto"/>
        <w:rPr>
          <w:rFonts w:eastAsia="Times New Roman"/>
        </w:rPr>
      </w:pPr>
      <w:r w:rsidRPr="00907820">
        <w:rPr>
          <w:rFonts w:eastAsia="Times New Roman"/>
        </w:rPr>
        <w:t xml:space="preserve">Any additional hours that may be offered to part time staff will be on the mutual agreement between the Assisting Council, the Participating MCH Nurse and the Receiving Council. </w:t>
      </w:r>
    </w:p>
    <w:p w14:paraId="7F8FB23A" w14:textId="77777777" w:rsidR="00EB6979" w:rsidRPr="00C13F53" w:rsidRDefault="00EB6979" w:rsidP="00EB6979">
      <w:pPr>
        <w:pStyle w:val="xdhhsbody"/>
        <w:numPr>
          <w:ilvl w:val="0"/>
          <w:numId w:val="28"/>
        </w:numPr>
        <w:spacing w:before="100" w:beforeAutospacing="1" w:after="100" w:afterAutospacing="1" w:line="240" w:lineRule="auto"/>
        <w:rPr>
          <w:rFonts w:eastAsia="Times New Roman"/>
        </w:rPr>
      </w:pPr>
      <w:r w:rsidRPr="00C13F53">
        <w:rPr>
          <w:rFonts w:eastAsia="Times New Roman"/>
        </w:rPr>
        <w:t>Spread of hours will be from 0830hrs – 1730hrs.</w:t>
      </w:r>
    </w:p>
    <w:p w14:paraId="2EA7B73D" w14:textId="25615F0A" w:rsidR="00EB6979" w:rsidRPr="00C13F53" w:rsidRDefault="00EB6979" w:rsidP="00C13F53">
      <w:pPr>
        <w:pStyle w:val="xdhhsbody"/>
        <w:numPr>
          <w:ilvl w:val="0"/>
          <w:numId w:val="28"/>
        </w:numPr>
        <w:spacing w:before="100" w:beforeAutospacing="1" w:after="100" w:afterAutospacing="1" w:line="240" w:lineRule="auto"/>
        <w:rPr>
          <w:rFonts w:eastAsia="Times New Roman"/>
        </w:rPr>
      </w:pPr>
      <w:r w:rsidRPr="00C13F53">
        <w:rPr>
          <w:rFonts w:eastAsia="Times New Roman"/>
        </w:rPr>
        <w:t xml:space="preserve">Penalty rates for Saturday and Sunday will be commensurate with the local government </w:t>
      </w:r>
      <w:r w:rsidRPr="00C13F53">
        <w:t>(</w:t>
      </w:r>
      <w:r w:rsidR="00E3450D" w:rsidRPr="00C13F53">
        <w:rPr>
          <w:highlight w:val="yellow"/>
        </w:rPr>
        <w:t>Assisting</w:t>
      </w:r>
      <w:r w:rsidRPr="00C13F53">
        <w:rPr>
          <w:highlight w:val="yellow"/>
        </w:rPr>
        <w:t xml:space="preserve"> LGA name</w:t>
      </w:r>
      <w:r w:rsidRPr="00C13F53">
        <w:t>)</w:t>
      </w:r>
      <w:r w:rsidRPr="00C13F53">
        <w:rPr>
          <w:rFonts w:eastAsia="Times New Roman"/>
        </w:rPr>
        <w:t xml:space="preserve"> Council’s Enterprise Bargaining Agreement.</w:t>
      </w:r>
    </w:p>
    <w:p w14:paraId="74C63C2D" w14:textId="0C179160" w:rsidR="00C13F53" w:rsidRPr="00C13F53" w:rsidRDefault="00C13F53" w:rsidP="00C13F53">
      <w:pPr>
        <w:pStyle w:val="Heading2"/>
      </w:pPr>
      <w:r>
        <w:lastRenderedPageBreak/>
        <w:t>5. INSURANCE</w:t>
      </w:r>
      <w:r w:rsidR="00342B3A" w:rsidRPr="576E81F5">
        <w:t xml:space="preserve">, </w:t>
      </w:r>
      <w:r>
        <w:t>WORKCOVER AND LIABILITY</w:t>
      </w:r>
    </w:p>
    <w:p w14:paraId="56165E3D" w14:textId="1060637C" w:rsidR="002104D2" w:rsidRPr="00C13F53" w:rsidRDefault="002104D2" w:rsidP="00C13F53">
      <w:pPr>
        <w:pStyle w:val="Heading3"/>
        <w:ind w:left="720" w:hanging="720"/>
        <w:rPr>
          <w:b w:val="0"/>
          <w:bCs w:val="0"/>
          <w:szCs w:val="24"/>
        </w:rPr>
      </w:pPr>
      <w:r w:rsidRPr="00C13F53">
        <w:rPr>
          <w:rStyle w:val="Heading3Char"/>
          <w:b/>
          <w:bCs/>
          <w:szCs w:val="24"/>
        </w:rPr>
        <w:t>5.1</w:t>
      </w:r>
      <w:r w:rsidRPr="00C13F53">
        <w:rPr>
          <w:b w:val="0"/>
          <w:bCs w:val="0"/>
        </w:rPr>
        <w:tab/>
      </w:r>
      <w:r w:rsidRPr="00C13F53">
        <w:rPr>
          <w:rFonts w:eastAsia="Times New Roman"/>
          <w:b w:val="0"/>
          <w:bCs w:val="0"/>
          <w:szCs w:val="24"/>
        </w:rPr>
        <w:t>At all times during this Agreement, both the Assisting Council and Receiving Council will hold a current Public Liability Policy of Insurance (‘Public Liability Policy) to cover legal liability to third parties for personal injury or property damage arising, because of an occurrence in connection with the activities under this Agreement. The Public Liability Policy must be for a minimum of $20mill per occurrence.</w:t>
      </w:r>
    </w:p>
    <w:p w14:paraId="536F1B92" w14:textId="3550A3F2" w:rsidR="002104D2" w:rsidRPr="00C13F53" w:rsidRDefault="002104D2" w:rsidP="49AF34FF">
      <w:pPr>
        <w:pStyle w:val="Heading3"/>
        <w:ind w:left="720" w:hanging="720"/>
        <w:rPr>
          <w:b w:val="0"/>
          <w:bCs w:val="0"/>
        </w:rPr>
      </w:pPr>
      <w:r w:rsidRPr="49AF34FF">
        <w:rPr>
          <w:rStyle w:val="Heading3Char"/>
          <w:b/>
          <w:bCs/>
        </w:rPr>
        <w:t>5.2</w:t>
      </w:r>
      <w:r>
        <w:tab/>
      </w:r>
      <w:r>
        <w:rPr>
          <w:b w:val="0"/>
          <w:bCs w:val="0"/>
        </w:rPr>
        <w:t xml:space="preserve">At all material times, both the Assisting Council and Receiving Council will hold a Professional Indemnity Insurance Policy (Professional Indemnity Policy) to cover any claim or claims for breach of Professional Duty first made against them during the insurance year arising out of any negligent act, error, or omission whenever or wherever the same was or may have been committed or alleged to have been committed by them, in connection with the activities under this agreement. The Professional Indemnity Policy must be for a minimum of $20mill per occurrence.  </w:t>
      </w:r>
    </w:p>
    <w:p w14:paraId="53495126" w14:textId="58BF2E97" w:rsidR="002104D2" w:rsidRPr="007C1D58" w:rsidRDefault="576E81F5" w:rsidP="007C1D58">
      <w:pPr>
        <w:pStyle w:val="Heading3"/>
        <w:ind w:left="720" w:hanging="720"/>
        <w:rPr>
          <w:b w:val="0"/>
          <w:bCs w:val="0"/>
        </w:rPr>
      </w:pPr>
      <w:r w:rsidRPr="007C1D58">
        <w:rPr>
          <w:rStyle w:val="Heading3Char"/>
          <w:b/>
          <w:bCs/>
          <w:szCs w:val="24"/>
        </w:rPr>
        <w:t>5.3</w:t>
      </w:r>
      <w:r w:rsidR="002104D2" w:rsidRPr="007C1D58">
        <w:rPr>
          <w:b w:val="0"/>
          <w:bCs w:val="0"/>
        </w:rPr>
        <w:tab/>
      </w:r>
      <w:r w:rsidRPr="007C1D58">
        <w:rPr>
          <w:rFonts w:eastAsia="Arial" w:cs="Arial"/>
          <w:b w:val="0"/>
          <w:bCs w:val="0"/>
          <w:color w:val="000000" w:themeColor="text1"/>
        </w:rPr>
        <w:t>Both the Assisting and Receiving Councils are responsible for their own potential liabilities in respect to any losses arising out of activities under this agreement on the assumption that common law will prevail. For the avoidance of doubt, the Assisting Council will be responsible any for liability arising in connection with the Participating MCH nurses’ negligent acts or omissions, except to the extent that the loss or damage is caused by or contributed to by the Receiving Council’s negligent acts or omissions.</w:t>
      </w:r>
      <w:r w:rsidRPr="576E81F5">
        <w:rPr>
          <w:rFonts w:eastAsia="Arial" w:cs="Arial"/>
          <w:color w:val="000000" w:themeColor="text1"/>
        </w:rPr>
        <w:t xml:space="preserve">    </w:t>
      </w:r>
    </w:p>
    <w:p w14:paraId="4BE20D0C" w14:textId="1B0BEFF2" w:rsidR="00C4726A" w:rsidRPr="00C614BE" w:rsidRDefault="002104D2" w:rsidP="00C614BE">
      <w:pPr>
        <w:pStyle w:val="Heading3"/>
        <w:ind w:left="720" w:hanging="720"/>
      </w:pPr>
      <w:r>
        <w:t>5.4</w:t>
      </w:r>
      <w:r>
        <w:tab/>
      </w:r>
      <w:proofErr w:type="spellStart"/>
      <w:r w:rsidRPr="49AF34FF">
        <w:rPr>
          <w:rFonts w:eastAsia="Times New Roman"/>
          <w:b w:val="0"/>
          <w:bCs w:val="0"/>
        </w:rPr>
        <w:t>WorkCover</w:t>
      </w:r>
      <w:proofErr w:type="spellEnd"/>
      <w:r w:rsidRPr="49AF34FF">
        <w:rPr>
          <w:rFonts w:eastAsia="Times New Roman"/>
          <w:b w:val="0"/>
          <w:bCs w:val="0"/>
        </w:rPr>
        <w:t xml:space="preserve"> insurance for the Participating MCH nurse will be covered by their employer, the Assisting Council.</w:t>
      </w:r>
    </w:p>
    <w:p w14:paraId="12239062" w14:textId="56F73908" w:rsidR="002104D2" w:rsidRPr="00AE67CC" w:rsidRDefault="002104D2" w:rsidP="007C1D58">
      <w:pPr>
        <w:pStyle w:val="Heading2"/>
        <w:rPr>
          <w:color w:val="17365D" w:themeColor="text2" w:themeShade="BF"/>
        </w:rPr>
      </w:pPr>
      <w:r w:rsidRPr="576E81F5">
        <w:t>6. Equipment and Training</w:t>
      </w:r>
    </w:p>
    <w:p w14:paraId="58F852C0" w14:textId="2A5AE0C0" w:rsidR="004C4B2B" w:rsidRPr="007C1D58" w:rsidRDefault="007C1D58" w:rsidP="007C1D58">
      <w:pPr>
        <w:pStyle w:val="Heading3"/>
        <w:ind w:left="720" w:hanging="720"/>
      </w:pPr>
      <w:r>
        <w:t>6.1</w:t>
      </w:r>
      <w:r>
        <w:tab/>
      </w:r>
      <w:r w:rsidR="00E31FA8" w:rsidRPr="007C1D58">
        <w:rPr>
          <w:rFonts w:eastAsia="Times New Roman"/>
          <w:b w:val="0"/>
          <w:bCs w:val="0"/>
        </w:rPr>
        <w:t xml:space="preserve">In accordance with Occupational Health and Safety (OHS) </w:t>
      </w:r>
      <w:r w:rsidR="004A0A80" w:rsidRPr="007C1D58">
        <w:rPr>
          <w:rFonts w:eastAsia="Times New Roman"/>
          <w:b w:val="0"/>
          <w:bCs w:val="0"/>
        </w:rPr>
        <w:t xml:space="preserve">obligations, </w:t>
      </w:r>
      <w:r w:rsidR="00AB2505" w:rsidRPr="007C1D58">
        <w:rPr>
          <w:rFonts w:eastAsia="Times New Roman"/>
          <w:b w:val="0"/>
          <w:bCs w:val="0"/>
        </w:rPr>
        <w:t xml:space="preserve">the Assisting Council </w:t>
      </w:r>
      <w:r w:rsidR="004A0A80" w:rsidRPr="007C1D58">
        <w:rPr>
          <w:rFonts w:eastAsia="Times New Roman"/>
          <w:b w:val="0"/>
          <w:bCs w:val="0"/>
        </w:rPr>
        <w:t xml:space="preserve">will provide Participating </w:t>
      </w:r>
      <w:r w:rsidR="002104D2" w:rsidRPr="007C1D58">
        <w:rPr>
          <w:rFonts w:eastAsia="Times New Roman"/>
          <w:b w:val="0"/>
          <w:bCs w:val="0"/>
        </w:rPr>
        <w:t>MCH nurses with all equipment and any training</w:t>
      </w:r>
      <w:r w:rsidR="00AB2505" w:rsidRPr="007C1D58">
        <w:rPr>
          <w:rFonts w:eastAsia="Times New Roman"/>
          <w:b w:val="0"/>
          <w:bCs w:val="0"/>
        </w:rPr>
        <w:t xml:space="preserve"> required</w:t>
      </w:r>
      <w:r w:rsidR="002104D2" w:rsidRPr="007C1D58">
        <w:rPr>
          <w:rFonts w:eastAsia="Times New Roman"/>
          <w:b w:val="0"/>
          <w:bCs w:val="0"/>
        </w:rPr>
        <w:t xml:space="preserve"> to undertake their role.</w:t>
      </w:r>
      <w:r w:rsidR="004A0A80" w:rsidRPr="576E81F5">
        <w:rPr>
          <w:rFonts w:eastAsia="Times New Roman"/>
        </w:rPr>
        <w:t xml:space="preserve"> </w:t>
      </w:r>
    </w:p>
    <w:p w14:paraId="6DEB719D" w14:textId="1CAE042A" w:rsidR="004C4B2B" w:rsidRPr="00AE67CC" w:rsidRDefault="576E81F5" w:rsidP="007C1D58">
      <w:pPr>
        <w:pStyle w:val="Heading2"/>
        <w:rPr>
          <w:rFonts w:eastAsia="Arial"/>
        </w:rPr>
      </w:pPr>
      <w:r w:rsidRPr="576E81F5">
        <w:rPr>
          <w:rFonts w:eastAsia="Arial"/>
        </w:rPr>
        <w:t xml:space="preserve">7. Payment </w:t>
      </w:r>
    </w:p>
    <w:p w14:paraId="2F23CD8A" w14:textId="3CE3BDB2" w:rsidR="004C4B2B" w:rsidRPr="007C1D58" w:rsidRDefault="576E81F5" w:rsidP="007C1D58">
      <w:pPr>
        <w:pStyle w:val="Heading3"/>
        <w:ind w:left="720" w:hanging="720"/>
      </w:pPr>
      <w:r w:rsidRPr="576E81F5">
        <w:t>7.1</w:t>
      </w:r>
      <w:r w:rsidR="002104D2">
        <w:tab/>
      </w:r>
      <w:r w:rsidRPr="576E81F5">
        <w:rPr>
          <w:rFonts w:eastAsia="Arial" w:cs="Arial"/>
          <w:b w:val="0"/>
          <w:bCs w:val="0"/>
          <w:color w:val="000000" w:themeColor="text1"/>
        </w:rPr>
        <w:t xml:space="preserve">The Assisting Council will invoice the Receiving Council on a fortnightly basis, for work undertaken by the Participating MCH nurses for the Receiving Council under this agreement. The work will be invoiced on a MCH unit cost basis   </w:t>
      </w:r>
    </w:p>
    <w:p w14:paraId="66701BC6" w14:textId="3DA69741" w:rsidR="004C4B2B" w:rsidRPr="007C1D58" w:rsidRDefault="576E81F5" w:rsidP="007C1D58">
      <w:pPr>
        <w:pStyle w:val="Heading3"/>
        <w:ind w:left="720" w:hanging="720"/>
      </w:pPr>
      <w:r>
        <w:t>7.2</w:t>
      </w:r>
      <w:r>
        <w:tab/>
      </w:r>
      <w:r w:rsidRPr="49AF34FF">
        <w:rPr>
          <w:rFonts w:eastAsia="Arial" w:cs="Arial"/>
          <w:b w:val="0"/>
          <w:bCs w:val="0"/>
          <w:color w:val="000000" w:themeColor="text1"/>
        </w:rPr>
        <w:t>The Receiving Council will provide payment to the Assisting Council within (</w:t>
      </w:r>
      <w:r w:rsidRPr="49AF34FF">
        <w:rPr>
          <w:rFonts w:eastAsia="Arial" w:cs="Arial"/>
          <w:b w:val="0"/>
          <w:bCs w:val="0"/>
          <w:color w:val="000000" w:themeColor="text1"/>
          <w:highlight w:val="yellow"/>
        </w:rPr>
        <w:t>30 days</w:t>
      </w:r>
      <w:r w:rsidRPr="49AF34FF">
        <w:rPr>
          <w:rFonts w:eastAsia="Arial" w:cs="Arial"/>
          <w:b w:val="0"/>
          <w:bCs w:val="0"/>
          <w:color w:val="000000" w:themeColor="text1"/>
        </w:rPr>
        <w:t xml:space="preserve">) of receiving an invoice under clause 7.1 above. </w:t>
      </w:r>
    </w:p>
    <w:p w14:paraId="7A40C546" w14:textId="0A84E198" w:rsidR="004C4B2B" w:rsidRPr="007C1D58" w:rsidRDefault="576E81F5" w:rsidP="007C1D58">
      <w:pPr>
        <w:pStyle w:val="Heading3"/>
        <w:ind w:left="720" w:hanging="720"/>
      </w:pPr>
      <w:r w:rsidRPr="007C1D58">
        <w:t>7.3</w:t>
      </w:r>
      <w:r w:rsidR="007C1D58">
        <w:tab/>
      </w:r>
      <w:r w:rsidRPr="576E81F5">
        <w:rPr>
          <w:rFonts w:eastAsia="Arial" w:cs="Arial"/>
          <w:b w:val="0"/>
          <w:bCs w:val="0"/>
          <w:color w:val="000000" w:themeColor="text1"/>
        </w:rPr>
        <w:t xml:space="preserve">If the Receiving Council disputes the amount invoiced by the Assisting Council, it will notify the Assisting Council in writing of this dispute within 14 days of receiving the Invoice. The written notice will include details of the reasons for disputing the invoice.  </w:t>
      </w:r>
    </w:p>
    <w:p w14:paraId="373699FF" w14:textId="5CFD672D" w:rsidR="004C4B2B" w:rsidRPr="00157E15" w:rsidRDefault="576E81F5" w:rsidP="00157E15">
      <w:pPr>
        <w:pStyle w:val="Heading3"/>
        <w:ind w:left="720" w:hanging="720"/>
      </w:pPr>
      <w:r>
        <w:t>7.4</w:t>
      </w:r>
      <w:r>
        <w:tab/>
      </w:r>
      <w:r w:rsidRPr="49AF34FF">
        <w:rPr>
          <w:rFonts w:eastAsia="Arial" w:cs="Arial"/>
          <w:b w:val="0"/>
          <w:bCs w:val="0"/>
          <w:color w:val="000000" w:themeColor="text1"/>
        </w:rPr>
        <w:t xml:space="preserve">The parties will act in good faith to seek to resolve any disputed payment under this clause. If the matter cannot be resolved within 14 days of written notice of the dispute, it will be determined in accordance with the dispute resolution clause in this agreement. </w:t>
      </w:r>
    </w:p>
    <w:p w14:paraId="3D0003A7" w14:textId="23A55D2B" w:rsidR="49AF34FF" w:rsidRDefault="49AF34FF" w:rsidP="49AF34FF">
      <w:pPr>
        <w:pStyle w:val="Heading2"/>
        <w:rPr>
          <w:rFonts w:eastAsia="Calibri"/>
        </w:rPr>
      </w:pPr>
    </w:p>
    <w:p w14:paraId="494AEFFC" w14:textId="1BBB9E10" w:rsidR="49AF34FF" w:rsidRDefault="49AF34FF" w:rsidP="49AF34FF">
      <w:pPr>
        <w:pStyle w:val="Heading2"/>
        <w:rPr>
          <w:rFonts w:eastAsia="Calibri"/>
        </w:rPr>
      </w:pPr>
    </w:p>
    <w:p w14:paraId="146CD455" w14:textId="56EEBF48" w:rsidR="00157E15" w:rsidRPr="00157E15" w:rsidRDefault="00157E15" w:rsidP="00157E15">
      <w:pPr>
        <w:pStyle w:val="Heading2"/>
        <w:rPr>
          <w:rFonts w:eastAsia="Arial"/>
        </w:rPr>
      </w:pPr>
      <w:r>
        <w:rPr>
          <w:rFonts w:eastAsia="Calibri"/>
        </w:rPr>
        <w:t xml:space="preserve">8. </w:t>
      </w:r>
      <w:r w:rsidR="576E81F5" w:rsidRPr="576E81F5">
        <w:rPr>
          <w:rFonts w:eastAsia="Arial"/>
        </w:rPr>
        <w:t>Dispute resolution</w:t>
      </w:r>
    </w:p>
    <w:p w14:paraId="617A1A9C" w14:textId="7B91655D" w:rsidR="004C4B2B" w:rsidRPr="00157E15" w:rsidRDefault="576E81F5" w:rsidP="00157E15">
      <w:pPr>
        <w:pStyle w:val="Heading2"/>
        <w:rPr>
          <w:rFonts w:eastAsia="Arial"/>
        </w:rPr>
      </w:pPr>
      <w:r w:rsidRPr="00157E15">
        <w:rPr>
          <w:rFonts w:eastAsia="Arial"/>
        </w:rPr>
        <w:t>Dispute Notice</w:t>
      </w:r>
    </w:p>
    <w:p w14:paraId="72A69C5A" w14:textId="6BE3440F" w:rsidR="00157E15" w:rsidRPr="00157E15" w:rsidRDefault="576E81F5" w:rsidP="00157E15">
      <w:pPr>
        <w:pStyle w:val="Heading3"/>
        <w:rPr>
          <w:rFonts w:eastAsia="Arial" w:cs="Arial"/>
          <w:b w:val="0"/>
          <w:bCs w:val="0"/>
          <w:color w:val="000000" w:themeColor="text1"/>
        </w:rPr>
      </w:pPr>
      <w:r w:rsidRPr="576E81F5">
        <w:t>8.1</w:t>
      </w:r>
      <w:r w:rsidR="00157E15">
        <w:tab/>
      </w:r>
      <w:r w:rsidRPr="00157E15">
        <w:rPr>
          <w:rFonts w:eastAsia="Arial" w:cs="Arial"/>
          <w:b w:val="0"/>
          <w:bCs w:val="0"/>
          <w:color w:val="000000" w:themeColor="text1"/>
        </w:rPr>
        <w:t xml:space="preserve">A party claiming that a Dispute has arisen must promptly give the other party a Dispute Notice. </w:t>
      </w:r>
    </w:p>
    <w:p w14:paraId="4C828EA8" w14:textId="417D8087" w:rsidR="004C4B2B" w:rsidRPr="00157E15" w:rsidRDefault="576E81F5" w:rsidP="00157E15">
      <w:pPr>
        <w:pStyle w:val="Heading2"/>
        <w:rPr>
          <w:rFonts w:eastAsia="Arial"/>
        </w:rPr>
      </w:pPr>
      <w:r w:rsidRPr="00157E15">
        <w:rPr>
          <w:rFonts w:eastAsia="Arial"/>
        </w:rPr>
        <w:t>Dispute resolution process</w:t>
      </w:r>
    </w:p>
    <w:p w14:paraId="4ED4574F" w14:textId="3340043A" w:rsidR="004C4B2B" w:rsidRPr="00157E15" w:rsidRDefault="576E81F5" w:rsidP="00157E15">
      <w:pPr>
        <w:pStyle w:val="Heading3"/>
      </w:pPr>
      <w:r w:rsidRPr="00157E15">
        <w:t>8.2</w:t>
      </w:r>
      <w:r w:rsidR="00157E15">
        <w:tab/>
      </w:r>
      <w:r w:rsidRPr="00157E15">
        <w:rPr>
          <w:rFonts w:eastAsia="Arial" w:cs="Arial"/>
          <w:b w:val="0"/>
          <w:bCs w:val="0"/>
          <w:color w:val="000000" w:themeColor="text1"/>
        </w:rPr>
        <w:t>The parties must attempt to resolve all Disputes by escalation through the following process:</w:t>
      </w:r>
    </w:p>
    <w:p w14:paraId="2F7F2F2C" w14:textId="26631501" w:rsidR="004C4B2B" w:rsidRPr="00157E15" w:rsidRDefault="576E81F5" w:rsidP="00157E15">
      <w:pPr>
        <w:pStyle w:val="Heading4"/>
        <w:ind w:left="720" w:hanging="720"/>
      </w:pPr>
      <w:r w:rsidRPr="49AF34FF">
        <w:rPr>
          <w:rStyle w:val="Heading4Char"/>
          <w:b/>
          <w:bCs/>
        </w:rPr>
        <w:t>8.2.1</w:t>
      </w:r>
      <w:r>
        <w:tab/>
      </w:r>
      <w:r w:rsidRPr="49AF34FF">
        <w:rPr>
          <w:rFonts w:eastAsia="Arial" w:cs="Arial"/>
          <w:b w:val="0"/>
          <w:bCs w:val="0"/>
          <w:color w:val="000000" w:themeColor="text1"/>
          <w:sz w:val="22"/>
          <w:szCs w:val="22"/>
        </w:rPr>
        <w:t xml:space="preserve">within 10 Business Days of the Dispute Notice date, the Contact Person </w:t>
      </w:r>
      <w:r w:rsidRPr="49AF34FF">
        <w:rPr>
          <w:rFonts w:eastAsia="Arial" w:cs="Arial"/>
          <w:b w:val="0"/>
          <w:bCs w:val="0"/>
          <w:color w:val="000000" w:themeColor="text1"/>
          <w:sz w:val="22"/>
          <w:szCs w:val="22"/>
          <w:highlight w:val="yellow"/>
        </w:rPr>
        <w:t>(contact persons</w:t>
      </w:r>
      <w:r w:rsidR="006F1C3C" w:rsidRPr="49AF34FF">
        <w:rPr>
          <w:rFonts w:eastAsia="Arial" w:cs="Arial"/>
          <w:b w:val="0"/>
          <w:bCs w:val="0"/>
          <w:color w:val="000000" w:themeColor="text1"/>
          <w:sz w:val="22"/>
          <w:szCs w:val="22"/>
          <w:highlight w:val="yellow"/>
        </w:rPr>
        <w:t>’</w:t>
      </w:r>
      <w:r w:rsidRPr="49AF34FF">
        <w:rPr>
          <w:rFonts w:eastAsia="Arial" w:cs="Arial"/>
          <w:b w:val="0"/>
          <w:bCs w:val="0"/>
          <w:color w:val="000000" w:themeColor="text1"/>
          <w:sz w:val="22"/>
          <w:szCs w:val="22"/>
          <w:highlight w:val="yellow"/>
        </w:rPr>
        <w:t xml:space="preserve"> name</w:t>
      </w:r>
      <w:r w:rsidR="006F1C3C" w:rsidRPr="49AF34FF">
        <w:rPr>
          <w:rFonts w:eastAsia="Arial" w:cs="Arial"/>
          <w:b w:val="0"/>
          <w:bCs w:val="0"/>
          <w:color w:val="000000" w:themeColor="text1"/>
          <w:sz w:val="22"/>
          <w:szCs w:val="22"/>
          <w:highlight w:val="yellow"/>
        </w:rPr>
        <w:t xml:space="preserve"> </w:t>
      </w:r>
      <w:r w:rsidRPr="49AF34FF">
        <w:rPr>
          <w:rFonts w:eastAsia="Arial" w:cs="Arial"/>
          <w:b w:val="0"/>
          <w:bCs w:val="0"/>
          <w:color w:val="000000" w:themeColor="text1"/>
          <w:sz w:val="22"/>
          <w:szCs w:val="22"/>
          <w:highlight w:val="yellow"/>
        </w:rPr>
        <w:t>and position</w:t>
      </w:r>
      <w:r w:rsidRPr="49AF34FF">
        <w:rPr>
          <w:rFonts w:eastAsia="Arial" w:cs="Arial"/>
          <w:b w:val="0"/>
          <w:bCs w:val="0"/>
          <w:color w:val="000000" w:themeColor="text1"/>
          <w:sz w:val="22"/>
          <w:szCs w:val="22"/>
        </w:rPr>
        <w:t xml:space="preserve">) for each party must meet to discuss the Dispute in good faith and attempt to resolve the Dispute: and </w:t>
      </w:r>
    </w:p>
    <w:p w14:paraId="09553BC0" w14:textId="3209399E" w:rsidR="00157E15" w:rsidRPr="00157E15" w:rsidRDefault="576E81F5" w:rsidP="00157E15">
      <w:pPr>
        <w:pStyle w:val="Heading4"/>
        <w:ind w:left="720" w:hanging="720"/>
        <w:rPr>
          <w:rFonts w:eastAsia="Arial" w:cs="Arial"/>
          <w:b w:val="0"/>
          <w:bCs w:val="0"/>
          <w:color w:val="000000" w:themeColor="text1"/>
          <w:sz w:val="22"/>
          <w:szCs w:val="22"/>
        </w:rPr>
      </w:pPr>
      <w:r w:rsidRPr="00157E15">
        <w:t>8.2.2</w:t>
      </w:r>
      <w:r w:rsidR="00157E15">
        <w:tab/>
      </w:r>
      <w:r w:rsidRPr="00157E15">
        <w:rPr>
          <w:rFonts w:eastAsia="Arial" w:cs="Arial"/>
          <w:b w:val="0"/>
          <w:bCs w:val="0"/>
          <w:color w:val="000000" w:themeColor="text1"/>
          <w:sz w:val="22"/>
          <w:szCs w:val="22"/>
        </w:rPr>
        <w:t>if the Dispute remains unresolved, within 20 Business Days of the Dispute Notice date, the CEO of Assisting Council and Receiving Council must meet to discuss the Dispute in good faith and attempt to resolve the Dispute.</w:t>
      </w:r>
    </w:p>
    <w:p w14:paraId="30782703" w14:textId="79FDC531" w:rsidR="004C4B2B" w:rsidRPr="00157E15" w:rsidRDefault="576E81F5" w:rsidP="00157E15">
      <w:pPr>
        <w:pStyle w:val="Heading2"/>
        <w:rPr>
          <w:rFonts w:eastAsia="Arial"/>
        </w:rPr>
      </w:pPr>
      <w:r w:rsidRPr="00157E15">
        <w:rPr>
          <w:rFonts w:eastAsia="Arial"/>
        </w:rPr>
        <w:t>Performance during Dispute resolution</w:t>
      </w:r>
    </w:p>
    <w:p w14:paraId="3DBE6470" w14:textId="17C348AF" w:rsidR="004C4B2B" w:rsidRPr="00157E15" w:rsidRDefault="576E81F5" w:rsidP="00157E15">
      <w:pPr>
        <w:pStyle w:val="BodyIndent1"/>
        <w:ind w:left="0"/>
        <w:rPr>
          <w:rFonts w:eastAsia="Arial"/>
          <w:color w:val="000000" w:themeColor="text1"/>
          <w:szCs w:val="22"/>
        </w:rPr>
      </w:pPr>
      <w:r w:rsidRPr="00157E15">
        <w:rPr>
          <w:rFonts w:eastAsia="Arial"/>
          <w:color w:val="000000" w:themeColor="text1"/>
          <w:szCs w:val="22"/>
        </w:rPr>
        <w:t>The parties must continue to perform their respective obligations under this Agreement pending the resolution of a Dispute.</w:t>
      </w:r>
    </w:p>
    <w:p w14:paraId="7C4C5193" w14:textId="49297AC9" w:rsidR="004C4B2B" w:rsidRPr="00157E15" w:rsidRDefault="576E81F5" w:rsidP="00157E15">
      <w:pPr>
        <w:pStyle w:val="Heading2"/>
        <w:rPr>
          <w:rFonts w:eastAsia="Arial"/>
        </w:rPr>
      </w:pPr>
      <w:r w:rsidRPr="00157E15">
        <w:rPr>
          <w:rFonts w:eastAsia="Arial"/>
        </w:rPr>
        <w:t>No effect on right to terminate</w:t>
      </w:r>
    </w:p>
    <w:p w14:paraId="726A2BD1" w14:textId="002EF156" w:rsidR="004C4B2B" w:rsidRPr="006F1C3C" w:rsidRDefault="576E81F5" w:rsidP="006F1C3C">
      <w:pPr>
        <w:pStyle w:val="BodyIndent1"/>
        <w:ind w:left="0"/>
        <w:rPr>
          <w:rFonts w:eastAsia="Arial"/>
          <w:color w:val="000000" w:themeColor="text1"/>
          <w:szCs w:val="22"/>
        </w:rPr>
      </w:pPr>
      <w:r w:rsidRPr="00157E15">
        <w:rPr>
          <w:rFonts w:eastAsia="Arial"/>
          <w:color w:val="000000" w:themeColor="text1"/>
          <w:szCs w:val="22"/>
        </w:rPr>
        <w:t>This clause 8 does not affect the right of the parties to terminate this Agreement under clause 2</w:t>
      </w:r>
    </w:p>
    <w:p w14:paraId="4ADD2E87" w14:textId="6ECAEB78" w:rsidR="004C4B2B" w:rsidRPr="00AE67CC" w:rsidRDefault="00D35ECB" w:rsidP="00157E15">
      <w:pPr>
        <w:pStyle w:val="Heading2"/>
      </w:pPr>
      <w:r w:rsidRPr="576E81F5">
        <w:t>8. Consultation</w:t>
      </w:r>
    </w:p>
    <w:p w14:paraId="32515628" w14:textId="42B5E8F3" w:rsidR="002104D2" w:rsidRPr="00157E15" w:rsidRDefault="004C4B2B" w:rsidP="00157E15">
      <w:pPr>
        <w:pStyle w:val="Heading3"/>
        <w:ind w:left="720" w:hanging="720"/>
      </w:pPr>
      <w:r w:rsidRPr="00AE67CC">
        <w:t>8.1</w:t>
      </w:r>
      <w:r w:rsidR="00157E15">
        <w:tab/>
      </w:r>
      <w:r w:rsidR="002104D2" w:rsidRPr="00157E15">
        <w:rPr>
          <w:rFonts w:eastAsia="Times New Roman" w:cs="Arial"/>
          <w:b w:val="0"/>
          <w:bCs w:val="0"/>
        </w:rPr>
        <w:t xml:space="preserve">The Municipal </w:t>
      </w:r>
      <w:r w:rsidR="002104D2" w:rsidRPr="00157E15">
        <w:rPr>
          <w:rFonts w:cs="Arial"/>
          <w:b w:val="0"/>
          <w:bCs w:val="0"/>
        </w:rPr>
        <w:t>Association of Victoria (MAV), the Department of Health (DH)</w:t>
      </w:r>
      <w:r w:rsidR="00D916E0" w:rsidRPr="00157E15">
        <w:rPr>
          <w:rFonts w:cs="Arial"/>
          <w:b w:val="0"/>
          <w:bCs w:val="0"/>
        </w:rPr>
        <w:t xml:space="preserve">, </w:t>
      </w:r>
      <w:r w:rsidR="00615591" w:rsidRPr="00157E15">
        <w:rPr>
          <w:rFonts w:cs="Arial"/>
          <w:b w:val="0"/>
          <w:bCs w:val="0"/>
        </w:rPr>
        <w:t xml:space="preserve">and Safer Care Victoria (SCV) </w:t>
      </w:r>
      <w:r w:rsidR="002104D2" w:rsidRPr="00157E15">
        <w:rPr>
          <w:rFonts w:cs="Arial"/>
          <w:b w:val="0"/>
          <w:bCs w:val="0"/>
        </w:rPr>
        <w:t>have been consulted in the development of this AGREEMENT.</w:t>
      </w:r>
    </w:p>
    <w:p w14:paraId="7562FE77" w14:textId="77777777" w:rsidR="002104D2" w:rsidRPr="00AE67CC" w:rsidRDefault="002104D2" w:rsidP="00157E15">
      <w:pPr>
        <w:pStyle w:val="Heading2"/>
        <w:rPr>
          <w:color w:val="17365D" w:themeColor="text2" w:themeShade="BF"/>
        </w:rPr>
      </w:pPr>
      <w:r w:rsidRPr="00AE67CC">
        <w:t>9. Governance</w:t>
      </w:r>
    </w:p>
    <w:p w14:paraId="71C91570" w14:textId="09659471" w:rsidR="002104D2" w:rsidRPr="00C7317C" w:rsidRDefault="00157E15" w:rsidP="00C7317C">
      <w:pPr>
        <w:pStyle w:val="Heading3"/>
        <w:ind w:left="709" w:hanging="709"/>
        <w:rPr>
          <w:b w:val="0"/>
          <w:bCs w:val="0"/>
        </w:rPr>
      </w:pPr>
      <w:r>
        <w:t>9.1</w:t>
      </w:r>
      <w:r w:rsidR="00F83D72">
        <w:tab/>
      </w:r>
      <w:r w:rsidR="002104D2" w:rsidRPr="00C7317C">
        <w:rPr>
          <w:rFonts w:cs="Arial"/>
          <w:b w:val="0"/>
          <w:bCs w:val="0"/>
        </w:rPr>
        <w:t xml:space="preserve">The </w:t>
      </w:r>
      <w:r w:rsidR="00DC624A" w:rsidRPr="00C7317C">
        <w:rPr>
          <w:rFonts w:cs="Arial"/>
          <w:b w:val="0"/>
          <w:bCs w:val="0"/>
        </w:rPr>
        <w:t>Chief Executive Officer</w:t>
      </w:r>
      <w:r w:rsidR="00252BB8" w:rsidRPr="00C7317C">
        <w:rPr>
          <w:rFonts w:cs="Arial"/>
          <w:b w:val="0"/>
          <w:bCs w:val="0"/>
        </w:rPr>
        <w:t>, or delegate</w:t>
      </w:r>
      <w:r w:rsidR="005C3F6E" w:rsidRPr="00C7317C">
        <w:rPr>
          <w:rFonts w:cs="Arial"/>
          <w:b w:val="0"/>
          <w:bCs w:val="0"/>
        </w:rPr>
        <w:t>,</w:t>
      </w:r>
      <w:r w:rsidR="002104D2" w:rsidRPr="00C7317C">
        <w:rPr>
          <w:rFonts w:cs="Arial"/>
          <w:b w:val="0"/>
          <w:bCs w:val="0"/>
        </w:rPr>
        <w:t xml:space="preserve"> of </w:t>
      </w:r>
      <w:r w:rsidR="00061C5A" w:rsidRPr="00C7317C">
        <w:rPr>
          <w:rFonts w:cs="Arial"/>
          <w:b w:val="0"/>
          <w:bCs w:val="0"/>
        </w:rPr>
        <w:t xml:space="preserve">the parties to this agreement </w:t>
      </w:r>
      <w:r w:rsidR="002104D2" w:rsidRPr="00C7317C">
        <w:rPr>
          <w:rFonts w:eastAsia="Times New Roman" w:cs="Arial"/>
          <w:b w:val="0"/>
          <w:bCs w:val="0"/>
          <w:highlight w:val="yellow"/>
        </w:rPr>
        <w:t>(</w:t>
      </w:r>
      <w:r w:rsidR="00DB162F" w:rsidRPr="00C7317C">
        <w:rPr>
          <w:rFonts w:eastAsia="Times New Roman" w:cs="Arial"/>
          <w:b w:val="0"/>
          <w:bCs w:val="0"/>
          <w:highlight w:val="yellow"/>
        </w:rPr>
        <w:t xml:space="preserve">Receiving </w:t>
      </w:r>
      <w:r w:rsidR="002104D2" w:rsidRPr="00C7317C">
        <w:rPr>
          <w:rFonts w:eastAsia="Times New Roman" w:cs="Arial"/>
          <w:b w:val="0"/>
          <w:bCs w:val="0"/>
          <w:highlight w:val="yellow"/>
        </w:rPr>
        <w:t xml:space="preserve">LGA Name </w:t>
      </w:r>
      <w:r w:rsidR="006F1C3C">
        <w:rPr>
          <w:rFonts w:eastAsia="Times New Roman" w:cs="Arial"/>
          <w:b w:val="0"/>
          <w:bCs w:val="0"/>
          <w:highlight w:val="yellow"/>
        </w:rPr>
        <w:t>and</w:t>
      </w:r>
      <w:r w:rsidR="00061C5A" w:rsidRPr="00C7317C">
        <w:rPr>
          <w:rFonts w:eastAsia="Times New Roman" w:cs="Arial"/>
          <w:b w:val="0"/>
          <w:bCs w:val="0"/>
          <w:highlight w:val="yellow"/>
        </w:rPr>
        <w:t xml:space="preserve"> LGA </w:t>
      </w:r>
      <w:r w:rsidR="00DB162F" w:rsidRPr="00C7317C">
        <w:rPr>
          <w:rFonts w:eastAsia="Times New Roman" w:cs="Arial"/>
          <w:b w:val="0"/>
          <w:bCs w:val="0"/>
          <w:highlight w:val="yellow"/>
        </w:rPr>
        <w:t xml:space="preserve">Assisting </w:t>
      </w:r>
      <w:r w:rsidR="00061C5A" w:rsidRPr="00C7317C">
        <w:rPr>
          <w:rFonts w:eastAsia="Times New Roman" w:cs="Arial"/>
          <w:b w:val="0"/>
          <w:bCs w:val="0"/>
          <w:highlight w:val="yellow"/>
        </w:rPr>
        <w:t>Name</w:t>
      </w:r>
      <w:r w:rsidR="002104D2" w:rsidRPr="00C7317C">
        <w:rPr>
          <w:rFonts w:eastAsia="Times New Roman" w:cs="Arial"/>
          <w:b w:val="0"/>
          <w:bCs w:val="0"/>
          <w:highlight w:val="yellow"/>
        </w:rPr>
        <w:t>),</w:t>
      </w:r>
      <w:r w:rsidR="002104D2" w:rsidRPr="00C7317C">
        <w:rPr>
          <w:rFonts w:eastAsia="Times New Roman" w:cs="Arial"/>
          <w:b w:val="0"/>
          <w:bCs w:val="0"/>
        </w:rPr>
        <w:t xml:space="preserve"> Council </w:t>
      </w:r>
      <w:r w:rsidR="002104D2" w:rsidRPr="00C7317C">
        <w:rPr>
          <w:rFonts w:cs="Arial"/>
          <w:b w:val="0"/>
          <w:bCs w:val="0"/>
        </w:rPr>
        <w:t>provide the governance structure to support implementation of this AGREEMENT.</w:t>
      </w:r>
    </w:p>
    <w:p w14:paraId="4A484D6B" w14:textId="5A1685EC" w:rsidR="002104D2" w:rsidRPr="00C7317C" w:rsidRDefault="00C7317C" w:rsidP="00C7317C">
      <w:pPr>
        <w:pStyle w:val="Heading3"/>
        <w:ind w:left="709" w:hanging="709"/>
      </w:pPr>
      <w:r>
        <w:t>9.2</w:t>
      </w:r>
      <w:r>
        <w:tab/>
      </w:r>
      <w:r w:rsidR="002104D2" w:rsidRPr="00C7317C">
        <w:rPr>
          <w:rFonts w:cs="Arial"/>
          <w:b w:val="0"/>
          <w:bCs w:val="0"/>
        </w:rPr>
        <w:t xml:space="preserve">The parties to this AGREEMENT will continue to maintain and support the </w:t>
      </w:r>
      <w:r w:rsidR="00D5199A" w:rsidRPr="00C7317C">
        <w:rPr>
          <w:rFonts w:cs="Arial"/>
          <w:b w:val="0"/>
          <w:bCs w:val="0"/>
        </w:rPr>
        <w:t>participating LGAs</w:t>
      </w:r>
      <w:r w:rsidR="002104D2" w:rsidRPr="00C7317C">
        <w:rPr>
          <w:rFonts w:cs="Arial"/>
          <w:b w:val="0"/>
          <w:bCs w:val="0"/>
        </w:rPr>
        <w:t xml:space="preserve"> to facilitate, represent and service activities.</w:t>
      </w:r>
    </w:p>
    <w:p w14:paraId="5C3CC9E4" w14:textId="77777777" w:rsidR="002104D2" w:rsidRDefault="002104D2" w:rsidP="00CE6D48">
      <w:pPr>
        <w:spacing w:line="240" w:lineRule="atLeast"/>
        <w:jc w:val="both"/>
        <w:rPr>
          <w:rFonts w:cs="Arial"/>
          <w:szCs w:val="22"/>
        </w:rPr>
      </w:pPr>
    </w:p>
    <w:p w14:paraId="5F6D989E" w14:textId="77777777" w:rsidR="00D36E66" w:rsidRDefault="00D36E66" w:rsidP="00CE6D48">
      <w:pPr>
        <w:spacing w:line="240" w:lineRule="atLeast"/>
        <w:jc w:val="both"/>
        <w:rPr>
          <w:rFonts w:cs="Arial"/>
          <w:szCs w:val="22"/>
        </w:rPr>
      </w:pPr>
    </w:p>
    <w:p w14:paraId="262CE4D8" w14:textId="77777777" w:rsidR="00D36E66" w:rsidRPr="00AE67CC" w:rsidRDefault="00D36E66" w:rsidP="00CE6D48">
      <w:pPr>
        <w:spacing w:line="240" w:lineRule="atLeast"/>
        <w:jc w:val="both"/>
        <w:rPr>
          <w:rFonts w:cs="Arial"/>
          <w:szCs w:val="22"/>
        </w:rPr>
      </w:pPr>
    </w:p>
    <w:p w14:paraId="48196DFE" w14:textId="13EF5B36" w:rsidR="005F4522" w:rsidRPr="00E47101" w:rsidRDefault="006F1C3C" w:rsidP="00E47101">
      <w:pPr>
        <w:rPr>
          <w:rFonts w:cs="Arial"/>
          <w:b/>
          <w:color w:val="17365D" w:themeColor="text2" w:themeShade="BF"/>
          <w:szCs w:val="22"/>
        </w:rPr>
      </w:pPr>
      <w:r>
        <w:rPr>
          <w:rFonts w:cs="Arial"/>
          <w:b/>
          <w:color w:val="17365D" w:themeColor="text2" w:themeShade="BF"/>
          <w:szCs w:val="22"/>
        </w:rPr>
        <w:br w:type="page"/>
      </w:r>
      <w:r w:rsidR="005F4522" w:rsidRPr="00AE67CC">
        <w:rPr>
          <w:b/>
        </w:rPr>
        <w:lastRenderedPageBreak/>
        <w:t>Signed by:</w:t>
      </w:r>
    </w:p>
    <w:p w14:paraId="196BECF2" w14:textId="4BE1ED7F" w:rsidR="00E47101" w:rsidRDefault="00E47101" w:rsidP="006F1C3C">
      <w:pPr>
        <w:pStyle w:val="ArialBold"/>
      </w:pPr>
    </w:p>
    <w:p w14:paraId="35610877" w14:textId="668E8336" w:rsidR="00E47101" w:rsidRDefault="00E47101" w:rsidP="006F1C3C">
      <w:pPr>
        <w:pStyle w:val="ArialBold"/>
      </w:pPr>
    </w:p>
    <w:p w14:paraId="044CA17C" w14:textId="0ADBD6FC" w:rsidR="00E47101" w:rsidRDefault="00E47101" w:rsidP="006F1C3C">
      <w:pPr>
        <w:pStyle w:val="ArialBold"/>
      </w:pPr>
    </w:p>
    <w:p w14:paraId="7C09FF21" w14:textId="4914A0E8" w:rsidR="00E47101" w:rsidRDefault="00E47101" w:rsidP="00E47101">
      <w:pPr>
        <w:autoSpaceDE w:val="0"/>
        <w:autoSpaceDN w:val="0"/>
        <w:spacing w:line="240" w:lineRule="atLeast"/>
        <w:jc w:val="both"/>
        <w:rPr>
          <w:rFonts w:cs="Arial"/>
          <w:color w:val="17365D" w:themeColor="text2" w:themeShade="BF"/>
          <w:szCs w:val="22"/>
        </w:rPr>
      </w:pPr>
      <w:r w:rsidRPr="00AE67CC">
        <w:rPr>
          <w:rFonts w:cs="Arial"/>
          <w:color w:val="17365D" w:themeColor="text2" w:themeShade="BF"/>
          <w:szCs w:val="22"/>
        </w:rPr>
        <w:t>…………………………………………</w:t>
      </w:r>
    </w:p>
    <w:p w14:paraId="376DBBB9" w14:textId="77777777" w:rsidR="00E47101" w:rsidRPr="00AE67CC" w:rsidRDefault="00E47101" w:rsidP="00E47101">
      <w:pPr>
        <w:autoSpaceDE w:val="0"/>
        <w:autoSpaceDN w:val="0"/>
        <w:spacing w:line="240" w:lineRule="atLeast"/>
        <w:jc w:val="both"/>
        <w:rPr>
          <w:rFonts w:cs="Arial"/>
          <w:color w:val="17365D" w:themeColor="text2" w:themeShade="BF"/>
          <w:szCs w:val="22"/>
        </w:rPr>
      </w:pPr>
    </w:p>
    <w:p w14:paraId="2ED33938" w14:textId="57EFE959" w:rsidR="00E47101" w:rsidRDefault="00E47101" w:rsidP="006F1C3C">
      <w:pPr>
        <w:pStyle w:val="ArialBold"/>
        <w:rPr>
          <w:b w:val="0"/>
          <w:bCs/>
        </w:rPr>
      </w:pPr>
      <w:r w:rsidRPr="00E47101">
        <w:rPr>
          <w:b w:val="0"/>
          <w:bCs/>
        </w:rPr>
        <w:t>[Name of signatory]</w:t>
      </w:r>
    </w:p>
    <w:p w14:paraId="29D7D134" w14:textId="50D9A826" w:rsidR="00E47101" w:rsidRPr="00E47101" w:rsidRDefault="00E47101" w:rsidP="006F1C3C">
      <w:pPr>
        <w:pStyle w:val="ArialBold"/>
        <w:rPr>
          <w:b w:val="0"/>
          <w:bCs/>
        </w:rPr>
      </w:pPr>
      <w:r>
        <w:rPr>
          <w:b w:val="0"/>
          <w:bCs/>
        </w:rPr>
        <w:t>[Position]</w:t>
      </w:r>
    </w:p>
    <w:p w14:paraId="54AFC676" w14:textId="024D4FB2" w:rsidR="00E47101" w:rsidRPr="00E47101" w:rsidRDefault="00E47101" w:rsidP="006F1C3C">
      <w:pPr>
        <w:pStyle w:val="ArialBold"/>
        <w:rPr>
          <w:highlight w:val="yellow"/>
        </w:rPr>
      </w:pPr>
      <w:r w:rsidRPr="00E47101">
        <w:rPr>
          <w:highlight w:val="yellow"/>
        </w:rPr>
        <w:t>LGA Name and Address</w:t>
      </w:r>
    </w:p>
    <w:p w14:paraId="6AF708B9" w14:textId="54560A1F" w:rsidR="00E47101" w:rsidRDefault="00E47101" w:rsidP="006F1C3C">
      <w:pPr>
        <w:pStyle w:val="ArialBold"/>
      </w:pPr>
      <w:r w:rsidRPr="00E47101">
        <w:rPr>
          <w:highlight w:val="yellow"/>
        </w:rPr>
        <w:t>Date</w:t>
      </w:r>
    </w:p>
    <w:p w14:paraId="03CF2CA5" w14:textId="3DF06034" w:rsidR="00E47101" w:rsidRDefault="00E47101" w:rsidP="006F1C3C">
      <w:pPr>
        <w:pStyle w:val="ArialBold"/>
      </w:pPr>
    </w:p>
    <w:p w14:paraId="49A76F73" w14:textId="04638A21" w:rsidR="00E47101" w:rsidRDefault="00E47101" w:rsidP="006F1C3C">
      <w:pPr>
        <w:pStyle w:val="ArialBold"/>
      </w:pPr>
    </w:p>
    <w:p w14:paraId="79B6B687" w14:textId="77777777" w:rsidR="00E47101" w:rsidRDefault="00E47101" w:rsidP="006F1C3C">
      <w:pPr>
        <w:pStyle w:val="ArialBold"/>
      </w:pPr>
    </w:p>
    <w:p w14:paraId="2FC159C0" w14:textId="279CF1AB" w:rsidR="00E47101" w:rsidRDefault="00E47101" w:rsidP="006F1C3C">
      <w:pPr>
        <w:pStyle w:val="ArialBold"/>
      </w:pPr>
    </w:p>
    <w:p w14:paraId="7392F0B2" w14:textId="77777777" w:rsidR="00E47101" w:rsidRDefault="00E47101" w:rsidP="00E47101">
      <w:pPr>
        <w:pStyle w:val="ArialBold"/>
      </w:pPr>
      <w:r w:rsidRPr="00AE67CC">
        <w:t>Signed by:</w:t>
      </w:r>
    </w:p>
    <w:p w14:paraId="6728C2A4" w14:textId="77777777" w:rsidR="00E47101" w:rsidRDefault="00E47101" w:rsidP="00E47101">
      <w:pPr>
        <w:pStyle w:val="ArialBold"/>
      </w:pPr>
    </w:p>
    <w:p w14:paraId="21BFEFA9" w14:textId="77777777" w:rsidR="00E47101" w:rsidRDefault="00E47101" w:rsidP="00E47101">
      <w:pPr>
        <w:pStyle w:val="ArialBold"/>
      </w:pPr>
    </w:p>
    <w:p w14:paraId="5B59F751" w14:textId="77777777" w:rsidR="00E47101" w:rsidRDefault="00E47101" w:rsidP="00E47101">
      <w:pPr>
        <w:pStyle w:val="ArialBold"/>
      </w:pPr>
    </w:p>
    <w:p w14:paraId="2571BEDC" w14:textId="77777777" w:rsidR="00E47101" w:rsidRDefault="00E47101" w:rsidP="00E47101">
      <w:pPr>
        <w:autoSpaceDE w:val="0"/>
        <w:autoSpaceDN w:val="0"/>
        <w:spacing w:line="240" w:lineRule="atLeast"/>
        <w:jc w:val="both"/>
        <w:rPr>
          <w:rFonts w:cs="Arial"/>
          <w:color w:val="17365D" w:themeColor="text2" w:themeShade="BF"/>
          <w:szCs w:val="22"/>
        </w:rPr>
      </w:pPr>
      <w:r w:rsidRPr="00AE67CC">
        <w:rPr>
          <w:rFonts w:cs="Arial"/>
          <w:color w:val="17365D" w:themeColor="text2" w:themeShade="BF"/>
          <w:szCs w:val="22"/>
        </w:rPr>
        <w:t>…………………………………………</w:t>
      </w:r>
    </w:p>
    <w:p w14:paraId="17B3CEFF" w14:textId="77777777" w:rsidR="00E47101" w:rsidRPr="00AE67CC" w:rsidRDefault="00E47101" w:rsidP="00E47101">
      <w:pPr>
        <w:autoSpaceDE w:val="0"/>
        <w:autoSpaceDN w:val="0"/>
        <w:spacing w:line="240" w:lineRule="atLeast"/>
        <w:jc w:val="both"/>
        <w:rPr>
          <w:rFonts w:cs="Arial"/>
          <w:color w:val="17365D" w:themeColor="text2" w:themeShade="BF"/>
          <w:szCs w:val="22"/>
        </w:rPr>
      </w:pPr>
    </w:p>
    <w:p w14:paraId="6818D4A4" w14:textId="77777777" w:rsidR="00E47101" w:rsidRDefault="00E47101" w:rsidP="00E47101">
      <w:pPr>
        <w:pStyle w:val="ArialBold"/>
        <w:rPr>
          <w:b w:val="0"/>
          <w:bCs/>
        </w:rPr>
      </w:pPr>
      <w:r w:rsidRPr="00E47101">
        <w:rPr>
          <w:b w:val="0"/>
          <w:bCs/>
        </w:rPr>
        <w:t>[Name of signatory]</w:t>
      </w:r>
    </w:p>
    <w:p w14:paraId="1BA286C6" w14:textId="77777777" w:rsidR="00E47101" w:rsidRPr="00E47101" w:rsidRDefault="00E47101" w:rsidP="00E47101">
      <w:pPr>
        <w:pStyle w:val="ArialBold"/>
        <w:rPr>
          <w:b w:val="0"/>
          <w:bCs/>
        </w:rPr>
      </w:pPr>
      <w:r>
        <w:rPr>
          <w:b w:val="0"/>
          <w:bCs/>
        </w:rPr>
        <w:t>[Position]</w:t>
      </w:r>
    </w:p>
    <w:p w14:paraId="451922AF" w14:textId="77777777" w:rsidR="00E47101" w:rsidRPr="00E47101" w:rsidRDefault="00E47101" w:rsidP="00E47101">
      <w:pPr>
        <w:pStyle w:val="ArialBold"/>
        <w:rPr>
          <w:highlight w:val="yellow"/>
        </w:rPr>
      </w:pPr>
      <w:r w:rsidRPr="00E47101">
        <w:rPr>
          <w:highlight w:val="yellow"/>
        </w:rPr>
        <w:t>LGA Name and Address</w:t>
      </w:r>
    </w:p>
    <w:p w14:paraId="42925463" w14:textId="2F239DA5" w:rsidR="00133785" w:rsidRPr="00E47101" w:rsidRDefault="00E47101" w:rsidP="00E47101">
      <w:pPr>
        <w:pStyle w:val="ArialBold"/>
      </w:pPr>
      <w:r w:rsidRPr="00E47101">
        <w:rPr>
          <w:highlight w:val="yellow"/>
        </w:rPr>
        <w:t>Date</w:t>
      </w:r>
    </w:p>
    <w:sectPr w:rsidR="00133785" w:rsidRPr="00E47101" w:rsidSect="00F01E5F">
      <w:headerReference w:type="even" r:id="rId11"/>
      <w:headerReference w:type="default" r:id="rId12"/>
      <w:footerReference w:type="default" r:id="rId13"/>
      <w:headerReference w:type="first" r:id="rId14"/>
      <w:footerReference w:type="first" r:id="rId15"/>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BA26" w14:textId="77777777" w:rsidR="004710AD" w:rsidRDefault="004710AD">
      <w:r>
        <w:separator/>
      </w:r>
    </w:p>
  </w:endnote>
  <w:endnote w:type="continuationSeparator" w:id="0">
    <w:p w14:paraId="474AE4F7" w14:textId="77777777" w:rsidR="004710AD" w:rsidRDefault="004710AD">
      <w:r>
        <w:continuationSeparator/>
      </w:r>
    </w:p>
  </w:endnote>
  <w:endnote w:type="continuationNotice" w:id="1">
    <w:p w14:paraId="4320A05C" w14:textId="77777777" w:rsidR="004710AD" w:rsidRDefault="00471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DDD9" w14:textId="19214474" w:rsidR="00E24D7B" w:rsidRPr="00C614BE" w:rsidRDefault="00DA5232" w:rsidP="00C614BE">
    <w:pPr>
      <w:pStyle w:val="Heading1"/>
      <w:jc w:val="left"/>
      <w:rPr>
        <w:b w:val="0"/>
        <w:bCs w:val="0"/>
        <w:color w:val="17365D" w:themeColor="text2" w:themeShade="BF"/>
        <w:sz w:val="18"/>
        <w:szCs w:val="18"/>
      </w:rPr>
    </w:pPr>
    <w:r w:rsidRPr="00C614BE">
      <w:rPr>
        <w:b w:val="0"/>
        <w:bCs w:val="0"/>
        <w:color w:val="17365D" w:themeColor="text2" w:themeShade="BF"/>
        <w:sz w:val="18"/>
        <w:szCs w:val="18"/>
      </w:rPr>
      <w:t xml:space="preserve">AGREEMENT between </w:t>
    </w:r>
    <w:r w:rsidR="002104D2" w:rsidRPr="00C614BE">
      <w:rPr>
        <w:b w:val="0"/>
        <w:bCs w:val="0"/>
        <w:color w:val="17365D" w:themeColor="text2" w:themeShade="BF"/>
        <w:sz w:val="18"/>
        <w:szCs w:val="18"/>
      </w:rPr>
      <w:t>XX</w:t>
    </w:r>
    <w:r w:rsidRPr="00C614BE">
      <w:rPr>
        <w:b w:val="0"/>
        <w:bCs w:val="0"/>
        <w:color w:val="17365D" w:themeColor="text2" w:themeShade="BF"/>
        <w:sz w:val="18"/>
        <w:szCs w:val="18"/>
      </w:rPr>
      <w:t xml:space="preserve"> </w:t>
    </w:r>
    <w:r w:rsidR="00D34D15" w:rsidRPr="00C614BE">
      <w:rPr>
        <w:b w:val="0"/>
        <w:bCs w:val="0"/>
        <w:color w:val="17365D" w:themeColor="text2" w:themeShade="BF"/>
        <w:sz w:val="18"/>
        <w:szCs w:val="18"/>
      </w:rPr>
      <w:t xml:space="preserve">and </w:t>
    </w:r>
    <w:r w:rsidR="002104D2" w:rsidRPr="00C614BE">
      <w:rPr>
        <w:b w:val="0"/>
        <w:bCs w:val="0"/>
        <w:color w:val="17365D" w:themeColor="text2" w:themeShade="BF"/>
        <w:sz w:val="18"/>
        <w:szCs w:val="18"/>
      </w:rPr>
      <w:t>XX</w:t>
    </w:r>
    <w:r w:rsidR="009329E3" w:rsidRPr="00C614BE">
      <w:rPr>
        <w:b w:val="0"/>
        <w:bCs w:val="0"/>
        <w:color w:val="17365D" w:themeColor="text2" w:themeShade="BF"/>
        <w:sz w:val="18"/>
        <w:szCs w:val="18"/>
      </w:rPr>
      <w:t xml:space="preserve"> City Council</w:t>
    </w:r>
    <w:r w:rsidR="00D34D15" w:rsidRPr="00C614BE">
      <w:rPr>
        <w:b w:val="0"/>
        <w:bCs w:val="0"/>
        <w:color w:val="17365D" w:themeColor="text2" w:themeShade="BF"/>
        <w:sz w:val="18"/>
        <w:szCs w:val="18"/>
      </w:rPr>
      <w:t xml:space="preserve"> </w:t>
    </w:r>
    <w:r w:rsidRPr="00C614BE">
      <w:rPr>
        <w:b w:val="0"/>
        <w:bCs w:val="0"/>
        <w:color w:val="17365D" w:themeColor="text2" w:themeShade="BF"/>
        <w:sz w:val="18"/>
        <w:szCs w:val="18"/>
      </w:rPr>
      <w:t>202</w:t>
    </w:r>
    <w:r w:rsidR="002104D2" w:rsidRPr="00C614BE">
      <w:rPr>
        <w:b w:val="0"/>
        <w:bCs w:val="0"/>
        <w:color w:val="17365D" w:themeColor="text2" w:themeShade="BF"/>
        <w:sz w:val="18"/>
        <w:szCs w:val="18"/>
      </w:rPr>
      <w:t>1</w:t>
    </w:r>
    <w:r w:rsidRPr="00C614BE">
      <w:rPr>
        <w:b w:val="0"/>
        <w:bCs w:val="0"/>
        <w:color w:val="17365D" w:themeColor="text2" w:themeShade="BF"/>
        <w:sz w:val="18"/>
        <w:szCs w:val="18"/>
      </w:rPr>
      <w:t>-</w:t>
    </w:r>
    <w:r w:rsidR="002104D2" w:rsidRPr="00C614BE">
      <w:rPr>
        <w:b w:val="0"/>
        <w:bCs w:val="0"/>
        <w:color w:val="17365D" w:themeColor="text2" w:themeShade="BF"/>
        <w:sz w:val="18"/>
        <w:szCs w:val="18"/>
      </w:rPr>
      <w:t>22</w:t>
    </w:r>
    <w:r w:rsidR="00E24D7B" w:rsidRPr="00A11421">
      <w:tab/>
    </w:r>
    <w:r w:rsidR="00E24D7B" w:rsidRPr="00A11421">
      <w:fldChar w:fldCharType="begin"/>
    </w:r>
    <w:r w:rsidR="00E24D7B" w:rsidRPr="00A11421">
      <w:instrText xml:space="preserve"> PAGE </w:instrText>
    </w:r>
    <w:r w:rsidR="00E24D7B" w:rsidRPr="00A11421">
      <w:fldChar w:fldCharType="separate"/>
    </w:r>
    <w:r w:rsidR="00E24D7B">
      <w:rPr>
        <w:noProof/>
      </w:rPr>
      <w:t>2</w:t>
    </w:r>
    <w:r w:rsidR="00E24D7B"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466A" w14:textId="02D4DAA6" w:rsidR="49AF34FF" w:rsidRDefault="49AF34FF" w:rsidP="49AF34FF">
    <w:pPr>
      <w:pStyle w:val="DHHSbody"/>
      <w:rPr>
        <w:noProof/>
      </w:rPr>
    </w:pPr>
    <w:r w:rsidRPr="49AF34FF">
      <w:rPr>
        <w:color w:val="17365D" w:themeColor="text2" w:themeShade="BF"/>
        <w:sz w:val="18"/>
        <w:szCs w:val="18"/>
      </w:rPr>
      <w:t>AGREEMENT between XX and XX City Council 2021-22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665AB" w14:textId="77777777" w:rsidR="004710AD" w:rsidRDefault="004710AD" w:rsidP="002862F1">
      <w:r>
        <w:separator/>
      </w:r>
    </w:p>
  </w:footnote>
  <w:footnote w:type="continuationSeparator" w:id="0">
    <w:p w14:paraId="6F68FE99" w14:textId="77777777" w:rsidR="004710AD" w:rsidRDefault="004710AD">
      <w:r>
        <w:continuationSeparator/>
      </w:r>
    </w:p>
  </w:footnote>
  <w:footnote w:type="continuationNotice" w:id="1">
    <w:p w14:paraId="4BE5718F" w14:textId="77777777" w:rsidR="004710AD" w:rsidRDefault="004710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CDD5" w14:textId="66EA88CC" w:rsidR="00637129" w:rsidRDefault="00637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AD96" w14:textId="4E8EF7B0" w:rsidR="00637129" w:rsidRDefault="006371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D277" w14:textId="2D887483" w:rsidR="00637129" w:rsidRDefault="00637129">
    <w:pPr>
      <w:pStyle w:val="Header"/>
    </w:pPr>
  </w:p>
</w:hdr>
</file>

<file path=word/intelligence.xml><?xml version="1.0" encoding="utf-8"?>
<int:Intelligence xmlns:int="http://schemas.microsoft.com/office/intelligence/2019/intelligence">
  <int:IntelligenceSettings/>
  <int:Manifest>
    <int:WordHash hashCode="s2pMUrN8Dy4Qqx" id="7VH921Rx"/>
    <int:WordHash hashCode="uEaM+pYDmIq8jV" id="hWK1zcL9"/>
    <int:WordHash hashCode="cTCZZo8EHQ9y1m" id="H2KOdLKk"/>
    <int:WordHash hashCode="ml62sOWgxTI/rl" id="ouvnHRCv"/>
    <int:WordHash hashCode="Xsnww9aQQK/jqv" id="Pu4HJQpI"/>
  </int:Manifest>
  <int:Observations>
    <int:Content id="7VH921Rx">
      <int:Rejection type="LegacyProofing"/>
    </int:Content>
    <int:Content id="hWK1zcL9">
      <int:Rejection type="AugLoop_Acronyms_AcronymsCritique"/>
    </int:Content>
    <int:Content id="H2KOdLKk">
      <int:Rejection type="AugLoop_Text_Critique"/>
    </int:Content>
    <int:Content id="ouvnHRCv">
      <int:Rejection type="AugLoop_Text_Critique"/>
    </int:Content>
    <int:Content id="Pu4HJQpI">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3F5"/>
    <w:multiLevelType w:val="multilevel"/>
    <w:tmpl w:val="609A8E44"/>
    <w:lvl w:ilvl="0">
      <w:start w:val="15"/>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317C9"/>
    <w:multiLevelType w:val="multilevel"/>
    <w:tmpl w:val="73620FBE"/>
    <w:lvl w:ilvl="0">
      <w:start w:val="3"/>
      <w:numFmt w:val="decimal"/>
      <w:lvlText w:val="%1"/>
      <w:lvlJc w:val="left"/>
      <w:pPr>
        <w:ind w:left="360" w:hanging="360"/>
      </w:pPr>
      <w:rPr>
        <w:rFonts w:eastAsia="Times" w:hint="default"/>
      </w:rPr>
    </w:lvl>
    <w:lvl w:ilvl="1">
      <w:start w:val="2"/>
      <w:numFmt w:val="decimal"/>
      <w:lvlText w:val="%1.%2"/>
      <w:lvlJc w:val="left"/>
      <w:pPr>
        <w:ind w:left="360" w:hanging="360"/>
      </w:pPr>
      <w:rPr>
        <w:rFonts w:eastAsia="Times" w:hint="default"/>
      </w:rPr>
    </w:lvl>
    <w:lvl w:ilvl="2">
      <w:start w:val="1"/>
      <w:numFmt w:val="decimal"/>
      <w:lvlText w:val="%1.%2.%3"/>
      <w:lvlJc w:val="left"/>
      <w:pPr>
        <w:ind w:left="720" w:hanging="720"/>
      </w:pPr>
      <w:rPr>
        <w:rFonts w:eastAsia="Times" w:hint="default"/>
      </w:rPr>
    </w:lvl>
    <w:lvl w:ilvl="3">
      <w:start w:val="1"/>
      <w:numFmt w:val="decimal"/>
      <w:lvlText w:val="%1.%2.%3.%4"/>
      <w:lvlJc w:val="left"/>
      <w:pPr>
        <w:ind w:left="720" w:hanging="720"/>
      </w:pPr>
      <w:rPr>
        <w:rFonts w:eastAsia="Times" w:hint="default"/>
      </w:rPr>
    </w:lvl>
    <w:lvl w:ilvl="4">
      <w:start w:val="1"/>
      <w:numFmt w:val="decimal"/>
      <w:lvlText w:val="%1.%2.%3.%4.%5"/>
      <w:lvlJc w:val="left"/>
      <w:pPr>
        <w:ind w:left="1080" w:hanging="1080"/>
      </w:pPr>
      <w:rPr>
        <w:rFonts w:eastAsia="Times" w:hint="default"/>
      </w:rPr>
    </w:lvl>
    <w:lvl w:ilvl="5">
      <w:start w:val="1"/>
      <w:numFmt w:val="decimal"/>
      <w:lvlText w:val="%1.%2.%3.%4.%5.%6"/>
      <w:lvlJc w:val="left"/>
      <w:pPr>
        <w:ind w:left="1080" w:hanging="1080"/>
      </w:pPr>
      <w:rPr>
        <w:rFonts w:eastAsia="Times" w:hint="default"/>
      </w:rPr>
    </w:lvl>
    <w:lvl w:ilvl="6">
      <w:start w:val="1"/>
      <w:numFmt w:val="decimal"/>
      <w:lvlText w:val="%1.%2.%3.%4.%5.%6.%7"/>
      <w:lvlJc w:val="left"/>
      <w:pPr>
        <w:ind w:left="1440" w:hanging="1440"/>
      </w:pPr>
      <w:rPr>
        <w:rFonts w:eastAsia="Times" w:hint="default"/>
      </w:rPr>
    </w:lvl>
    <w:lvl w:ilvl="7">
      <w:start w:val="1"/>
      <w:numFmt w:val="decimal"/>
      <w:lvlText w:val="%1.%2.%3.%4.%5.%6.%7.%8"/>
      <w:lvlJc w:val="left"/>
      <w:pPr>
        <w:ind w:left="1440" w:hanging="1440"/>
      </w:pPr>
      <w:rPr>
        <w:rFonts w:eastAsia="Times" w:hint="default"/>
      </w:rPr>
    </w:lvl>
    <w:lvl w:ilvl="8">
      <w:start w:val="1"/>
      <w:numFmt w:val="decimal"/>
      <w:lvlText w:val="%1.%2.%3.%4.%5.%6.%7.%8.%9"/>
      <w:lvlJc w:val="left"/>
      <w:pPr>
        <w:ind w:left="1800" w:hanging="1800"/>
      </w:pPr>
      <w:rPr>
        <w:rFonts w:eastAsia="Times" w:hint="default"/>
      </w:rPr>
    </w:lvl>
  </w:abstractNum>
  <w:abstractNum w:abstractNumId="2" w15:restartNumberingAfterBreak="0">
    <w:nsid w:val="02B622FC"/>
    <w:multiLevelType w:val="multilevel"/>
    <w:tmpl w:val="899C899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072767"/>
    <w:multiLevelType w:val="hybridMultilevel"/>
    <w:tmpl w:val="60E826CA"/>
    <w:lvl w:ilvl="0" w:tplc="866C7A90">
      <w:start w:val="1"/>
      <w:numFmt w:val="upperLetter"/>
      <w:lvlText w:val="%1"/>
      <w:lvlJc w:val="left"/>
      <w:pPr>
        <w:ind w:left="720" w:hanging="360"/>
      </w:pPr>
      <w:rPr>
        <w:rFonts w:hint="default"/>
        <w:b/>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E06480"/>
    <w:multiLevelType w:val="multilevel"/>
    <w:tmpl w:val="0C09001F"/>
    <w:styleLink w:val="Style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8833B3"/>
    <w:multiLevelType w:val="multilevel"/>
    <w:tmpl w:val="1EF05D22"/>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4522FBE"/>
    <w:multiLevelType w:val="multilevel"/>
    <w:tmpl w:val="B1DCD540"/>
    <w:styleLink w:val="CurrentList1"/>
    <w:lvl w:ilvl="0">
      <w:start w:val="1"/>
      <w:numFmt w:val="lowerLetter"/>
      <w:lvlText w:val="%1."/>
      <w:lvlJc w:val="left"/>
      <w:pPr>
        <w:ind w:left="1152" w:hanging="360"/>
      </w:pPr>
      <w:rPr>
        <w:rFonts w:ascii="Arial" w:eastAsia="Times New Roman" w:hAnsi="Arial" w:cs="Arial"/>
        <w:color w:val="1F497D" w:themeColor="text2"/>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7" w15:restartNumberingAfterBreak="0">
    <w:nsid w:val="163106C2"/>
    <w:multiLevelType w:val="hybridMultilevel"/>
    <w:tmpl w:val="E640A1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1F7050"/>
    <w:multiLevelType w:val="hybridMultilevel"/>
    <w:tmpl w:val="3F38A870"/>
    <w:lvl w:ilvl="0" w:tplc="F0989A9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43D7AA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882E3F"/>
    <w:multiLevelType w:val="multilevel"/>
    <w:tmpl w:val="C3DC4520"/>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4124ECA"/>
    <w:multiLevelType w:val="multilevel"/>
    <w:tmpl w:val="B7EED702"/>
    <w:lvl w:ilvl="0">
      <w:start w:val="4"/>
      <w:numFmt w:val="decimal"/>
      <w:lvlText w:val="%1"/>
      <w:lvlJc w:val="left"/>
      <w:pPr>
        <w:ind w:left="360" w:hanging="360"/>
      </w:pPr>
      <w:rPr>
        <w:rFonts w:hint="default"/>
        <w:sz w:val="21"/>
      </w:rPr>
    </w:lvl>
    <w:lvl w:ilvl="1">
      <w:start w:val="1"/>
      <w:numFmt w:val="decimal"/>
      <w:lvlText w:val="%1.%2"/>
      <w:lvlJc w:val="left"/>
      <w:pPr>
        <w:ind w:left="792" w:hanging="360"/>
      </w:pPr>
      <w:rPr>
        <w:rFonts w:hint="default"/>
        <w:sz w:val="21"/>
      </w:rPr>
    </w:lvl>
    <w:lvl w:ilvl="2">
      <w:start w:val="1"/>
      <w:numFmt w:val="decimal"/>
      <w:lvlText w:val="%1.%2.%3"/>
      <w:lvlJc w:val="left"/>
      <w:pPr>
        <w:ind w:left="1584" w:hanging="720"/>
      </w:pPr>
      <w:rPr>
        <w:rFonts w:hint="default"/>
        <w:sz w:val="21"/>
      </w:rPr>
    </w:lvl>
    <w:lvl w:ilvl="3">
      <w:start w:val="1"/>
      <w:numFmt w:val="decimal"/>
      <w:lvlText w:val="%1.%2.%3.%4"/>
      <w:lvlJc w:val="left"/>
      <w:pPr>
        <w:ind w:left="2016" w:hanging="720"/>
      </w:pPr>
      <w:rPr>
        <w:rFonts w:hint="default"/>
        <w:sz w:val="21"/>
      </w:rPr>
    </w:lvl>
    <w:lvl w:ilvl="4">
      <w:start w:val="1"/>
      <w:numFmt w:val="decimal"/>
      <w:lvlText w:val="%1.%2.%3.%4.%5"/>
      <w:lvlJc w:val="left"/>
      <w:pPr>
        <w:ind w:left="2808" w:hanging="1080"/>
      </w:pPr>
      <w:rPr>
        <w:rFonts w:hint="default"/>
        <w:sz w:val="21"/>
      </w:rPr>
    </w:lvl>
    <w:lvl w:ilvl="5">
      <w:start w:val="1"/>
      <w:numFmt w:val="decimal"/>
      <w:lvlText w:val="%1.%2.%3.%4.%5.%6"/>
      <w:lvlJc w:val="left"/>
      <w:pPr>
        <w:ind w:left="3240" w:hanging="1080"/>
      </w:pPr>
      <w:rPr>
        <w:rFonts w:hint="default"/>
        <w:sz w:val="21"/>
      </w:rPr>
    </w:lvl>
    <w:lvl w:ilvl="6">
      <w:start w:val="1"/>
      <w:numFmt w:val="decimal"/>
      <w:lvlText w:val="%1.%2.%3.%4.%5.%6.%7"/>
      <w:lvlJc w:val="left"/>
      <w:pPr>
        <w:ind w:left="4032" w:hanging="1440"/>
      </w:pPr>
      <w:rPr>
        <w:rFonts w:hint="default"/>
        <w:sz w:val="21"/>
      </w:rPr>
    </w:lvl>
    <w:lvl w:ilvl="7">
      <w:start w:val="1"/>
      <w:numFmt w:val="decimal"/>
      <w:lvlText w:val="%1.%2.%3.%4.%5.%6.%7.%8"/>
      <w:lvlJc w:val="left"/>
      <w:pPr>
        <w:ind w:left="4464" w:hanging="1440"/>
      </w:pPr>
      <w:rPr>
        <w:rFonts w:hint="default"/>
        <w:sz w:val="21"/>
      </w:rPr>
    </w:lvl>
    <w:lvl w:ilvl="8">
      <w:start w:val="1"/>
      <w:numFmt w:val="decimal"/>
      <w:lvlText w:val="%1.%2.%3.%4.%5.%6.%7.%8.%9"/>
      <w:lvlJc w:val="left"/>
      <w:pPr>
        <w:ind w:left="5256" w:hanging="1800"/>
      </w:pPr>
      <w:rPr>
        <w:rFonts w:hint="default"/>
        <w:sz w:val="21"/>
      </w:rPr>
    </w:lvl>
  </w:abstractNum>
  <w:abstractNum w:abstractNumId="12" w15:restartNumberingAfterBreak="0">
    <w:nsid w:val="3C357B3E"/>
    <w:multiLevelType w:val="multilevel"/>
    <w:tmpl w:val="FFFFFFFF"/>
    <w:lvl w:ilvl="0">
      <w:start w:val="15"/>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41580424"/>
    <w:multiLevelType w:val="multilevel"/>
    <w:tmpl w:val="33A24EE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42C67906"/>
    <w:multiLevelType w:val="multilevel"/>
    <w:tmpl w:val="67CC884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FB10ED3"/>
    <w:multiLevelType w:val="multilevel"/>
    <w:tmpl w:val="E44CC51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0A93C8D"/>
    <w:multiLevelType w:val="hybridMultilevel"/>
    <w:tmpl w:val="35AEB2A4"/>
    <w:lvl w:ilvl="0" w:tplc="B844C0FC">
      <w:start w:val="1"/>
      <w:numFmt w:val="lowerLetter"/>
      <w:lvlText w:val="%1."/>
      <w:lvlJc w:val="left"/>
      <w:pPr>
        <w:ind w:left="1152" w:hanging="360"/>
      </w:pPr>
      <w:rPr>
        <w:rFonts w:ascii="Arial" w:eastAsia="Times New Roman" w:hAnsi="Arial" w:cs="Arial"/>
        <w:b/>
        <w:bCs/>
        <w:color w:val="auto"/>
      </w:rPr>
    </w:lvl>
    <w:lvl w:ilvl="1" w:tplc="0C090019">
      <w:start w:val="1"/>
      <w:numFmt w:val="lowerLetter"/>
      <w:lvlText w:val="%2."/>
      <w:lvlJc w:val="left"/>
      <w:pPr>
        <w:ind w:left="1872" w:hanging="360"/>
      </w:p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1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53F1067"/>
    <w:multiLevelType w:val="hybridMultilevel"/>
    <w:tmpl w:val="6B32C138"/>
    <w:lvl w:ilvl="0" w:tplc="43AC7980">
      <w:start w:val="1"/>
      <w:numFmt w:val="lowerLetter"/>
      <w:lvlText w:val="%1."/>
      <w:lvlJc w:val="left"/>
      <w:pPr>
        <w:ind w:left="1152" w:hanging="360"/>
      </w:pPr>
      <w:rPr>
        <w:rFonts w:eastAsiaTheme="minorHAnsi" w:hint="default"/>
        <w:color w:val="1F497D" w:themeColor="text2"/>
      </w:rPr>
    </w:lvl>
    <w:lvl w:ilvl="1" w:tplc="0C090019">
      <w:start w:val="1"/>
      <w:numFmt w:val="lowerLetter"/>
      <w:lvlText w:val="%2."/>
      <w:lvlJc w:val="left"/>
      <w:pPr>
        <w:ind w:left="1872" w:hanging="360"/>
      </w:p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20" w15:restartNumberingAfterBreak="0">
    <w:nsid w:val="583537D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606D71BE"/>
    <w:multiLevelType w:val="hybridMultilevel"/>
    <w:tmpl w:val="EEEED104"/>
    <w:lvl w:ilvl="0" w:tplc="E05268EE">
      <w:start w:val="3"/>
      <w:numFmt w:val="lowerLetter"/>
      <w:lvlText w:val="%1."/>
      <w:lvlJc w:val="left"/>
      <w:pPr>
        <w:ind w:left="1152" w:hanging="360"/>
      </w:pPr>
      <w:rPr>
        <w:rFonts w:eastAsiaTheme="minorHAnsi" w:hint="default"/>
        <w:color w:val="1F497D" w:themeColor="text2"/>
      </w:rPr>
    </w:lvl>
    <w:lvl w:ilvl="1" w:tplc="0C090019">
      <w:start w:val="1"/>
      <w:numFmt w:val="lowerLetter"/>
      <w:lvlText w:val="%2."/>
      <w:lvlJc w:val="left"/>
      <w:pPr>
        <w:ind w:left="1872" w:hanging="360"/>
      </w:p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22" w15:restartNumberingAfterBreak="0">
    <w:nsid w:val="62731247"/>
    <w:multiLevelType w:val="hybridMultilevel"/>
    <w:tmpl w:val="1626F086"/>
    <w:lvl w:ilvl="0" w:tplc="D784679E">
      <w:start w:val="1"/>
      <w:numFmt w:val="decimal"/>
      <w:lvlText w:val="%1"/>
      <w:lvlJc w:val="left"/>
      <w:pPr>
        <w:ind w:left="360" w:hanging="360"/>
      </w:pPr>
      <w:rPr>
        <w:rFonts w:ascii="Arial" w:eastAsia="Times" w:hAnsi="Arial" w:cs="Arial"/>
      </w:rPr>
    </w:lvl>
    <w:lvl w:ilvl="1" w:tplc="29921D8E" w:tentative="1">
      <w:start w:val="1"/>
      <w:numFmt w:val="lowerLetter"/>
      <w:lvlText w:val="%2."/>
      <w:lvlJc w:val="left"/>
      <w:pPr>
        <w:ind w:left="1080" w:hanging="360"/>
      </w:pPr>
    </w:lvl>
    <w:lvl w:ilvl="2" w:tplc="18DAB5DA" w:tentative="1">
      <w:start w:val="1"/>
      <w:numFmt w:val="lowerRoman"/>
      <w:lvlText w:val="%3."/>
      <w:lvlJc w:val="right"/>
      <w:pPr>
        <w:ind w:left="1800" w:hanging="180"/>
      </w:pPr>
    </w:lvl>
    <w:lvl w:ilvl="3" w:tplc="E7D20F38" w:tentative="1">
      <w:start w:val="1"/>
      <w:numFmt w:val="decimal"/>
      <w:lvlText w:val="%4."/>
      <w:lvlJc w:val="left"/>
      <w:pPr>
        <w:ind w:left="2520" w:hanging="360"/>
      </w:pPr>
    </w:lvl>
    <w:lvl w:ilvl="4" w:tplc="56B280F6" w:tentative="1">
      <w:start w:val="1"/>
      <w:numFmt w:val="lowerLetter"/>
      <w:lvlText w:val="%5."/>
      <w:lvlJc w:val="left"/>
      <w:pPr>
        <w:ind w:left="3240" w:hanging="360"/>
      </w:pPr>
    </w:lvl>
    <w:lvl w:ilvl="5" w:tplc="CE4A6E7E" w:tentative="1">
      <w:start w:val="1"/>
      <w:numFmt w:val="lowerRoman"/>
      <w:lvlText w:val="%6."/>
      <w:lvlJc w:val="right"/>
      <w:pPr>
        <w:ind w:left="3960" w:hanging="180"/>
      </w:pPr>
    </w:lvl>
    <w:lvl w:ilvl="6" w:tplc="529229D8" w:tentative="1">
      <w:start w:val="1"/>
      <w:numFmt w:val="decimal"/>
      <w:lvlText w:val="%7."/>
      <w:lvlJc w:val="left"/>
      <w:pPr>
        <w:ind w:left="4680" w:hanging="360"/>
      </w:pPr>
    </w:lvl>
    <w:lvl w:ilvl="7" w:tplc="CA28E824" w:tentative="1">
      <w:start w:val="1"/>
      <w:numFmt w:val="lowerLetter"/>
      <w:lvlText w:val="%8."/>
      <w:lvlJc w:val="left"/>
      <w:pPr>
        <w:ind w:left="5400" w:hanging="360"/>
      </w:pPr>
    </w:lvl>
    <w:lvl w:ilvl="8" w:tplc="60CE232C" w:tentative="1">
      <w:start w:val="1"/>
      <w:numFmt w:val="lowerRoman"/>
      <w:lvlText w:val="%9."/>
      <w:lvlJc w:val="right"/>
      <w:pPr>
        <w:ind w:left="6120" w:hanging="180"/>
      </w:pPr>
    </w:lvl>
  </w:abstractNum>
  <w:abstractNum w:abstractNumId="23" w15:restartNumberingAfterBreak="0">
    <w:nsid w:val="629E071E"/>
    <w:multiLevelType w:val="hybridMultilevel"/>
    <w:tmpl w:val="AF4C7BD0"/>
    <w:lvl w:ilvl="0" w:tplc="0C090019">
      <w:start w:val="1"/>
      <w:numFmt w:val="lowerLetter"/>
      <w:lvlText w:val="%1."/>
      <w:lvlJc w:val="left"/>
      <w:pPr>
        <w:ind w:left="1152" w:hanging="360"/>
      </w:pPr>
      <w:rPr>
        <w:color w:val="1F497D" w:themeColor="text2"/>
      </w:rPr>
    </w:lvl>
    <w:lvl w:ilvl="1" w:tplc="0C090019">
      <w:start w:val="1"/>
      <w:numFmt w:val="lowerLetter"/>
      <w:lvlText w:val="%2."/>
      <w:lvlJc w:val="left"/>
      <w:pPr>
        <w:ind w:left="1872" w:hanging="360"/>
      </w:p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24" w15:restartNumberingAfterBreak="0">
    <w:nsid w:val="677E0BE5"/>
    <w:multiLevelType w:val="hybridMultilevel"/>
    <w:tmpl w:val="AE44E78C"/>
    <w:lvl w:ilvl="0" w:tplc="C42EA348">
      <w:start w:val="1"/>
      <w:numFmt w:val="lowerLetter"/>
      <w:lvlText w:val="%1."/>
      <w:lvlJc w:val="left"/>
      <w:pPr>
        <w:ind w:left="917" w:hanging="360"/>
      </w:pPr>
      <w:rPr>
        <w:rFonts w:hint="default"/>
        <w:color w:val="2F5597"/>
      </w:rPr>
    </w:lvl>
    <w:lvl w:ilvl="1" w:tplc="0C090019">
      <w:start w:val="1"/>
      <w:numFmt w:val="lowerLetter"/>
      <w:lvlText w:val="%2."/>
      <w:lvlJc w:val="left"/>
      <w:pPr>
        <w:ind w:left="1637" w:hanging="360"/>
      </w:pPr>
    </w:lvl>
    <w:lvl w:ilvl="2" w:tplc="0C09001B" w:tentative="1">
      <w:start w:val="1"/>
      <w:numFmt w:val="lowerRoman"/>
      <w:lvlText w:val="%3."/>
      <w:lvlJc w:val="right"/>
      <w:pPr>
        <w:ind w:left="2357" w:hanging="180"/>
      </w:pPr>
    </w:lvl>
    <w:lvl w:ilvl="3" w:tplc="0C09000F" w:tentative="1">
      <w:start w:val="1"/>
      <w:numFmt w:val="decimal"/>
      <w:lvlText w:val="%4."/>
      <w:lvlJc w:val="left"/>
      <w:pPr>
        <w:ind w:left="3077" w:hanging="360"/>
      </w:pPr>
    </w:lvl>
    <w:lvl w:ilvl="4" w:tplc="0C090019" w:tentative="1">
      <w:start w:val="1"/>
      <w:numFmt w:val="lowerLetter"/>
      <w:lvlText w:val="%5."/>
      <w:lvlJc w:val="left"/>
      <w:pPr>
        <w:ind w:left="3797" w:hanging="360"/>
      </w:pPr>
    </w:lvl>
    <w:lvl w:ilvl="5" w:tplc="0C09001B" w:tentative="1">
      <w:start w:val="1"/>
      <w:numFmt w:val="lowerRoman"/>
      <w:lvlText w:val="%6."/>
      <w:lvlJc w:val="right"/>
      <w:pPr>
        <w:ind w:left="4517" w:hanging="180"/>
      </w:pPr>
    </w:lvl>
    <w:lvl w:ilvl="6" w:tplc="0C09000F" w:tentative="1">
      <w:start w:val="1"/>
      <w:numFmt w:val="decimal"/>
      <w:lvlText w:val="%7."/>
      <w:lvlJc w:val="left"/>
      <w:pPr>
        <w:ind w:left="5237" w:hanging="360"/>
      </w:pPr>
    </w:lvl>
    <w:lvl w:ilvl="7" w:tplc="0C090019" w:tentative="1">
      <w:start w:val="1"/>
      <w:numFmt w:val="lowerLetter"/>
      <w:lvlText w:val="%8."/>
      <w:lvlJc w:val="left"/>
      <w:pPr>
        <w:ind w:left="5957" w:hanging="360"/>
      </w:pPr>
    </w:lvl>
    <w:lvl w:ilvl="8" w:tplc="0C09001B" w:tentative="1">
      <w:start w:val="1"/>
      <w:numFmt w:val="lowerRoman"/>
      <w:lvlText w:val="%9."/>
      <w:lvlJc w:val="right"/>
      <w:pPr>
        <w:ind w:left="6677" w:hanging="180"/>
      </w:pPr>
    </w:lvl>
  </w:abstractNum>
  <w:abstractNum w:abstractNumId="25" w15:restartNumberingAfterBreak="0">
    <w:nsid w:val="67F14DA6"/>
    <w:multiLevelType w:val="multilevel"/>
    <w:tmpl w:val="0C09001F"/>
    <w:styleLink w:val="Style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0E4319"/>
    <w:multiLevelType w:val="multilevel"/>
    <w:tmpl w:val="0C09001F"/>
    <w:styleLink w:val="Style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FB11867"/>
    <w:multiLevelType w:val="hybridMultilevel"/>
    <w:tmpl w:val="B7D26384"/>
    <w:lvl w:ilvl="0" w:tplc="E814EA36">
      <w:start w:val="1"/>
      <w:numFmt w:val="lowerLetter"/>
      <w:lvlText w:val="%1."/>
      <w:lvlJc w:val="left"/>
      <w:pPr>
        <w:ind w:left="1152" w:hanging="360"/>
      </w:pPr>
      <w:rPr>
        <w:rFonts w:eastAsiaTheme="minorHAnsi" w:hint="default"/>
        <w:color w:val="1F497D" w:themeColor="text2"/>
      </w:rPr>
    </w:lvl>
    <w:lvl w:ilvl="1" w:tplc="0C090019">
      <w:start w:val="1"/>
      <w:numFmt w:val="lowerLetter"/>
      <w:lvlText w:val="%2."/>
      <w:lvlJc w:val="left"/>
      <w:pPr>
        <w:ind w:left="1872" w:hanging="360"/>
      </w:p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28" w15:restartNumberingAfterBreak="0">
    <w:nsid w:val="7668498F"/>
    <w:multiLevelType w:val="hybridMultilevel"/>
    <w:tmpl w:val="F01262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87B554F"/>
    <w:multiLevelType w:val="multilevel"/>
    <w:tmpl w:val="02A82C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C2B477B"/>
    <w:multiLevelType w:val="hybridMultilevel"/>
    <w:tmpl w:val="45B80CA6"/>
    <w:lvl w:ilvl="0" w:tplc="C9AA3868">
      <w:start w:val="1"/>
      <w:numFmt w:val="decimal"/>
      <w:lvlText w:val="%1."/>
      <w:lvlJc w:val="left"/>
      <w:pPr>
        <w:ind w:left="360" w:hanging="360"/>
      </w:pPr>
    </w:lvl>
    <w:lvl w:ilvl="1" w:tplc="7806F090">
      <w:start w:val="1"/>
      <w:numFmt w:val="lowerLetter"/>
      <w:lvlText w:val="%2."/>
      <w:lvlJc w:val="left"/>
      <w:pPr>
        <w:ind w:left="1080" w:hanging="360"/>
      </w:pPr>
    </w:lvl>
    <w:lvl w:ilvl="2" w:tplc="8384D816" w:tentative="1">
      <w:start w:val="1"/>
      <w:numFmt w:val="lowerRoman"/>
      <w:lvlText w:val="%3."/>
      <w:lvlJc w:val="right"/>
      <w:pPr>
        <w:ind w:left="1800" w:hanging="180"/>
      </w:pPr>
    </w:lvl>
    <w:lvl w:ilvl="3" w:tplc="3C54D884" w:tentative="1">
      <w:start w:val="1"/>
      <w:numFmt w:val="decimal"/>
      <w:lvlText w:val="%4."/>
      <w:lvlJc w:val="left"/>
      <w:pPr>
        <w:ind w:left="2520" w:hanging="360"/>
      </w:pPr>
    </w:lvl>
    <w:lvl w:ilvl="4" w:tplc="EDE2A064" w:tentative="1">
      <w:start w:val="1"/>
      <w:numFmt w:val="lowerLetter"/>
      <w:lvlText w:val="%5."/>
      <w:lvlJc w:val="left"/>
      <w:pPr>
        <w:ind w:left="3240" w:hanging="360"/>
      </w:pPr>
    </w:lvl>
    <w:lvl w:ilvl="5" w:tplc="922E7982" w:tentative="1">
      <w:start w:val="1"/>
      <w:numFmt w:val="lowerRoman"/>
      <w:lvlText w:val="%6."/>
      <w:lvlJc w:val="right"/>
      <w:pPr>
        <w:ind w:left="3960" w:hanging="180"/>
      </w:pPr>
    </w:lvl>
    <w:lvl w:ilvl="6" w:tplc="F99EBFFA" w:tentative="1">
      <w:start w:val="1"/>
      <w:numFmt w:val="decimal"/>
      <w:lvlText w:val="%7."/>
      <w:lvlJc w:val="left"/>
      <w:pPr>
        <w:ind w:left="4680" w:hanging="360"/>
      </w:pPr>
    </w:lvl>
    <w:lvl w:ilvl="7" w:tplc="92425D74" w:tentative="1">
      <w:start w:val="1"/>
      <w:numFmt w:val="lowerLetter"/>
      <w:lvlText w:val="%8."/>
      <w:lvlJc w:val="left"/>
      <w:pPr>
        <w:ind w:left="5400" w:hanging="360"/>
      </w:pPr>
    </w:lvl>
    <w:lvl w:ilvl="8" w:tplc="8AD8E402" w:tentative="1">
      <w:start w:val="1"/>
      <w:numFmt w:val="lowerRoman"/>
      <w:lvlText w:val="%9."/>
      <w:lvlJc w:val="right"/>
      <w:pPr>
        <w:ind w:left="6120" w:hanging="180"/>
      </w:pPr>
    </w:lvl>
  </w:abstractNum>
  <w:num w:numId="1" w16cid:durableId="54351770">
    <w:abstractNumId w:val="0"/>
  </w:num>
  <w:num w:numId="2" w16cid:durableId="1033388723">
    <w:abstractNumId w:val="14"/>
  </w:num>
  <w:num w:numId="3" w16cid:durableId="1525359341">
    <w:abstractNumId w:val="18"/>
  </w:num>
  <w:num w:numId="4" w16cid:durableId="263853452">
    <w:abstractNumId w:val="13"/>
  </w:num>
  <w:num w:numId="5" w16cid:durableId="998115983">
    <w:abstractNumId w:val="3"/>
  </w:num>
  <w:num w:numId="6" w16cid:durableId="988484963">
    <w:abstractNumId w:val="22"/>
  </w:num>
  <w:num w:numId="7" w16cid:durableId="1422530908">
    <w:abstractNumId w:val="4"/>
  </w:num>
  <w:num w:numId="8" w16cid:durableId="346369026">
    <w:abstractNumId w:val="26"/>
  </w:num>
  <w:num w:numId="9" w16cid:durableId="1669282637">
    <w:abstractNumId w:val="25"/>
  </w:num>
  <w:num w:numId="10" w16cid:durableId="2136948012">
    <w:abstractNumId w:val="30"/>
  </w:num>
  <w:num w:numId="11" w16cid:durableId="2101827375">
    <w:abstractNumId w:val="9"/>
  </w:num>
  <w:num w:numId="12" w16cid:durableId="1221329710">
    <w:abstractNumId w:val="15"/>
  </w:num>
  <w:num w:numId="13" w16cid:durableId="106236275">
    <w:abstractNumId w:val="11"/>
  </w:num>
  <w:num w:numId="14" w16cid:durableId="1496190138">
    <w:abstractNumId w:val="24"/>
  </w:num>
  <w:num w:numId="15" w16cid:durableId="1181118849">
    <w:abstractNumId w:val="10"/>
  </w:num>
  <w:num w:numId="16" w16cid:durableId="908425315">
    <w:abstractNumId w:val="8"/>
  </w:num>
  <w:num w:numId="17" w16cid:durableId="20593096">
    <w:abstractNumId w:val="2"/>
  </w:num>
  <w:num w:numId="18" w16cid:durableId="1103064326">
    <w:abstractNumId w:val="16"/>
  </w:num>
  <w:num w:numId="19" w16cid:durableId="1212380050">
    <w:abstractNumId w:val="5"/>
  </w:num>
  <w:num w:numId="20" w16cid:durableId="1162283412">
    <w:abstractNumId w:val="21"/>
  </w:num>
  <w:num w:numId="21" w16cid:durableId="461963621">
    <w:abstractNumId w:val="7"/>
  </w:num>
  <w:num w:numId="22" w16cid:durableId="450781232">
    <w:abstractNumId w:val="28"/>
  </w:num>
  <w:num w:numId="23" w16cid:durableId="209724600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61489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656740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078223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1662408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3661620">
    <w:abstractNumId w:val="17"/>
  </w:num>
  <w:num w:numId="29" w16cid:durableId="947853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5595739">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1815649">
    <w:abstractNumId w:val="17"/>
  </w:num>
  <w:num w:numId="32" w16cid:durableId="1000737713">
    <w:abstractNumId w:val="19"/>
  </w:num>
  <w:num w:numId="33" w16cid:durableId="288098537">
    <w:abstractNumId w:val="29"/>
  </w:num>
  <w:num w:numId="34" w16cid:durableId="499735628">
    <w:abstractNumId w:val="6"/>
  </w:num>
  <w:num w:numId="35" w16cid:durableId="563218029">
    <w:abstractNumId w:val="23"/>
  </w:num>
  <w:num w:numId="36" w16cid:durableId="691301707">
    <w:abstractNumId w:val="12"/>
  </w:num>
  <w:num w:numId="37" w16cid:durableId="564142574">
    <w:abstractNumId w:val="20"/>
  </w:num>
  <w:num w:numId="38" w16cid:durableId="78095223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A6F"/>
    <w:rsid w:val="00001342"/>
    <w:rsid w:val="000032E4"/>
    <w:rsid w:val="00003A78"/>
    <w:rsid w:val="00003F2C"/>
    <w:rsid w:val="000072B6"/>
    <w:rsid w:val="0000787E"/>
    <w:rsid w:val="0001021B"/>
    <w:rsid w:val="00011D89"/>
    <w:rsid w:val="000157ED"/>
    <w:rsid w:val="00024D89"/>
    <w:rsid w:val="000250B6"/>
    <w:rsid w:val="000323AF"/>
    <w:rsid w:val="00033D81"/>
    <w:rsid w:val="00041BF0"/>
    <w:rsid w:val="0004536B"/>
    <w:rsid w:val="00046B68"/>
    <w:rsid w:val="000527DD"/>
    <w:rsid w:val="000578B2"/>
    <w:rsid w:val="00060959"/>
    <w:rsid w:val="00061C5A"/>
    <w:rsid w:val="000663CD"/>
    <w:rsid w:val="000733FE"/>
    <w:rsid w:val="00074219"/>
    <w:rsid w:val="00074ED5"/>
    <w:rsid w:val="00077B12"/>
    <w:rsid w:val="00086117"/>
    <w:rsid w:val="0009113B"/>
    <w:rsid w:val="0009407D"/>
    <w:rsid w:val="00094DA3"/>
    <w:rsid w:val="00096CD1"/>
    <w:rsid w:val="000A012C"/>
    <w:rsid w:val="000A0EB9"/>
    <w:rsid w:val="000A1747"/>
    <w:rsid w:val="000A186C"/>
    <w:rsid w:val="000A1D3B"/>
    <w:rsid w:val="000A5F29"/>
    <w:rsid w:val="000A6666"/>
    <w:rsid w:val="000B3CA2"/>
    <w:rsid w:val="000B543D"/>
    <w:rsid w:val="000B5BF7"/>
    <w:rsid w:val="000B6BC8"/>
    <w:rsid w:val="000C0CFA"/>
    <w:rsid w:val="000C2422"/>
    <w:rsid w:val="000C42EA"/>
    <w:rsid w:val="000C4546"/>
    <w:rsid w:val="000D1242"/>
    <w:rsid w:val="000D1D77"/>
    <w:rsid w:val="000D253A"/>
    <w:rsid w:val="000D2F16"/>
    <w:rsid w:val="000D3B2F"/>
    <w:rsid w:val="000E3CC7"/>
    <w:rsid w:val="000E6BD4"/>
    <w:rsid w:val="000F1F1E"/>
    <w:rsid w:val="000F2259"/>
    <w:rsid w:val="000F7F37"/>
    <w:rsid w:val="0010392D"/>
    <w:rsid w:val="0010447F"/>
    <w:rsid w:val="00104FE3"/>
    <w:rsid w:val="00106D70"/>
    <w:rsid w:val="00112998"/>
    <w:rsid w:val="00120A3A"/>
    <w:rsid w:val="00120BD3"/>
    <w:rsid w:val="00121307"/>
    <w:rsid w:val="0012168B"/>
    <w:rsid w:val="001224F6"/>
    <w:rsid w:val="00122FEA"/>
    <w:rsid w:val="001232BD"/>
    <w:rsid w:val="00124ED5"/>
    <w:rsid w:val="001260F2"/>
    <w:rsid w:val="0012743F"/>
    <w:rsid w:val="00132631"/>
    <w:rsid w:val="0013296D"/>
    <w:rsid w:val="00133785"/>
    <w:rsid w:val="00134114"/>
    <w:rsid w:val="001342C7"/>
    <w:rsid w:val="00141864"/>
    <w:rsid w:val="001447B3"/>
    <w:rsid w:val="00145231"/>
    <w:rsid w:val="00152073"/>
    <w:rsid w:val="00157E15"/>
    <w:rsid w:val="00161939"/>
    <w:rsid w:val="00161AA0"/>
    <w:rsid w:val="00162093"/>
    <w:rsid w:val="001771DD"/>
    <w:rsid w:val="00177995"/>
    <w:rsid w:val="00177A8C"/>
    <w:rsid w:val="001830AE"/>
    <w:rsid w:val="00185A76"/>
    <w:rsid w:val="00186B33"/>
    <w:rsid w:val="00192803"/>
    <w:rsid w:val="00192F9D"/>
    <w:rsid w:val="00192FA4"/>
    <w:rsid w:val="0019383F"/>
    <w:rsid w:val="00196EB8"/>
    <w:rsid w:val="00196EFB"/>
    <w:rsid w:val="001979FF"/>
    <w:rsid w:val="00197B17"/>
    <w:rsid w:val="001A3ACE"/>
    <w:rsid w:val="001B1139"/>
    <w:rsid w:val="001B23A8"/>
    <w:rsid w:val="001B54AF"/>
    <w:rsid w:val="001C17E9"/>
    <w:rsid w:val="001C277E"/>
    <w:rsid w:val="001C2A72"/>
    <w:rsid w:val="001C55AC"/>
    <w:rsid w:val="001D0B75"/>
    <w:rsid w:val="001D1761"/>
    <w:rsid w:val="001D3C09"/>
    <w:rsid w:val="001D44E8"/>
    <w:rsid w:val="001D5730"/>
    <w:rsid w:val="001D60EC"/>
    <w:rsid w:val="001E16F0"/>
    <w:rsid w:val="001E184F"/>
    <w:rsid w:val="001E44DF"/>
    <w:rsid w:val="001E68A5"/>
    <w:rsid w:val="001E6BB0"/>
    <w:rsid w:val="001E7520"/>
    <w:rsid w:val="001F3826"/>
    <w:rsid w:val="001F4258"/>
    <w:rsid w:val="001F6AAC"/>
    <w:rsid w:val="001F6E46"/>
    <w:rsid w:val="001F7C91"/>
    <w:rsid w:val="0020053D"/>
    <w:rsid w:val="00201C33"/>
    <w:rsid w:val="002035F8"/>
    <w:rsid w:val="00206463"/>
    <w:rsid w:val="00206F2F"/>
    <w:rsid w:val="002104D2"/>
    <w:rsid w:val="0021053D"/>
    <w:rsid w:val="00210A92"/>
    <w:rsid w:val="002112C1"/>
    <w:rsid w:val="00216C03"/>
    <w:rsid w:val="00220AAE"/>
    <w:rsid w:val="00220C04"/>
    <w:rsid w:val="0022278D"/>
    <w:rsid w:val="00224DA7"/>
    <w:rsid w:val="0022701F"/>
    <w:rsid w:val="002275FC"/>
    <w:rsid w:val="002315F9"/>
    <w:rsid w:val="002333F5"/>
    <w:rsid w:val="00233724"/>
    <w:rsid w:val="002432E1"/>
    <w:rsid w:val="00243AB6"/>
    <w:rsid w:val="00246207"/>
    <w:rsid w:val="00246C5E"/>
    <w:rsid w:val="00251343"/>
    <w:rsid w:val="00252BB8"/>
    <w:rsid w:val="00254F58"/>
    <w:rsid w:val="00260E6C"/>
    <w:rsid w:val="00261C38"/>
    <w:rsid w:val="002620BC"/>
    <w:rsid w:val="00262802"/>
    <w:rsid w:val="00262B84"/>
    <w:rsid w:val="00263A90"/>
    <w:rsid w:val="0026408B"/>
    <w:rsid w:val="00267C3E"/>
    <w:rsid w:val="002709BB"/>
    <w:rsid w:val="002763B3"/>
    <w:rsid w:val="002802E3"/>
    <w:rsid w:val="0028213D"/>
    <w:rsid w:val="002862F1"/>
    <w:rsid w:val="00287F29"/>
    <w:rsid w:val="00290B49"/>
    <w:rsid w:val="00291373"/>
    <w:rsid w:val="0029597D"/>
    <w:rsid w:val="002962C3"/>
    <w:rsid w:val="0029752B"/>
    <w:rsid w:val="002A1AA3"/>
    <w:rsid w:val="002A483C"/>
    <w:rsid w:val="002A7F9F"/>
    <w:rsid w:val="002B1729"/>
    <w:rsid w:val="002B1868"/>
    <w:rsid w:val="002B36C7"/>
    <w:rsid w:val="002B4DD4"/>
    <w:rsid w:val="002B5277"/>
    <w:rsid w:val="002B5375"/>
    <w:rsid w:val="002B77C1"/>
    <w:rsid w:val="002C2728"/>
    <w:rsid w:val="002C29BC"/>
    <w:rsid w:val="002C2CDC"/>
    <w:rsid w:val="002D03DD"/>
    <w:rsid w:val="002D4F9D"/>
    <w:rsid w:val="002D5006"/>
    <w:rsid w:val="002D5069"/>
    <w:rsid w:val="002D6099"/>
    <w:rsid w:val="002D67F9"/>
    <w:rsid w:val="002E01D0"/>
    <w:rsid w:val="002E161D"/>
    <w:rsid w:val="002E3100"/>
    <w:rsid w:val="002E5C3C"/>
    <w:rsid w:val="002E61A7"/>
    <w:rsid w:val="002E6C95"/>
    <w:rsid w:val="002E7C36"/>
    <w:rsid w:val="002F0AEB"/>
    <w:rsid w:val="002F5F31"/>
    <w:rsid w:val="002F5F46"/>
    <w:rsid w:val="003010E0"/>
    <w:rsid w:val="00302216"/>
    <w:rsid w:val="00303E53"/>
    <w:rsid w:val="00306E5F"/>
    <w:rsid w:val="00307E14"/>
    <w:rsid w:val="003116EF"/>
    <w:rsid w:val="003118FE"/>
    <w:rsid w:val="00314054"/>
    <w:rsid w:val="00316F27"/>
    <w:rsid w:val="0032426C"/>
    <w:rsid w:val="00327827"/>
    <w:rsid w:val="00327870"/>
    <w:rsid w:val="0033259D"/>
    <w:rsid w:val="00340538"/>
    <w:rsid w:val="00340603"/>
    <w:rsid w:val="003406C6"/>
    <w:rsid w:val="003418CC"/>
    <w:rsid w:val="00342B3A"/>
    <w:rsid w:val="00342CDD"/>
    <w:rsid w:val="00343792"/>
    <w:rsid w:val="003459BD"/>
    <w:rsid w:val="00350D38"/>
    <w:rsid w:val="00350DBE"/>
    <w:rsid w:val="00351B36"/>
    <w:rsid w:val="00357AD6"/>
    <w:rsid w:val="00357B4E"/>
    <w:rsid w:val="003713E7"/>
    <w:rsid w:val="00371E2B"/>
    <w:rsid w:val="003744CF"/>
    <w:rsid w:val="00374717"/>
    <w:rsid w:val="0037676C"/>
    <w:rsid w:val="00377F1C"/>
    <w:rsid w:val="003829E5"/>
    <w:rsid w:val="00384659"/>
    <w:rsid w:val="00385F92"/>
    <w:rsid w:val="00391684"/>
    <w:rsid w:val="003956CC"/>
    <w:rsid w:val="00395C9A"/>
    <w:rsid w:val="003A1EB5"/>
    <w:rsid w:val="003A2AA0"/>
    <w:rsid w:val="003A6B67"/>
    <w:rsid w:val="003B15E6"/>
    <w:rsid w:val="003B3FCB"/>
    <w:rsid w:val="003B4678"/>
    <w:rsid w:val="003B7CF0"/>
    <w:rsid w:val="003C2045"/>
    <w:rsid w:val="003C43A1"/>
    <w:rsid w:val="003C45C0"/>
    <w:rsid w:val="003C4FC0"/>
    <w:rsid w:val="003C55F4"/>
    <w:rsid w:val="003C70EE"/>
    <w:rsid w:val="003C7A3F"/>
    <w:rsid w:val="003D2766"/>
    <w:rsid w:val="003D366D"/>
    <w:rsid w:val="003D3E8F"/>
    <w:rsid w:val="003D3FED"/>
    <w:rsid w:val="003D50CB"/>
    <w:rsid w:val="003D6475"/>
    <w:rsid w:val="003E4F74"/>
    <w:rsid w:val="003F0445"/>
    <w:rsid w:val="003F0CF0"/>
    <w:rsid w:val="003F14B1"/>
    <w:rsid w:val="003F1971"/>
    <w:rsid w:val="003F3289"/>
    <w:rsid w:val="003F4FFD"/>
    <w:rsid w:val="003F7A53"/>
    <w:rsid w:val="00401FCF"/>
    <w:rsid w:val="00406285"/>
    <w:rsid w:val="004148F9"/>
    <w:rsid w:val="0041709C"/>
    <w:rsid w:val="00417192"/>
    <w:rsid w:val="0042012F"/>
    <w:rsid w:val="004203DF"/>
    <w:rsid w:val="0042084E"/>
    <w:rsid w:val="00421B17"/>
    <w:rsid w:val="00421EEF"/>
    <w:rsid w:val="00424D65"/>
    <w:rsid w:val="00426708"/>
    <w:rsid w:val="00431245"/>
    <w:rsid w:val="00432E72"/>
    <w:rsid w:val="004343E6"/>
    <w:rsid w:val="00434BFE"/>
    <w:rsid w:val="00435BEF"/>
    <w:rsid w:val="00442616"/>
    <w:rsid w:val="00442C6C"/>
    <w:rsid w:val="00443CBE"/>
    <w:rsid w:val="00443E8A"/>
    <w:rsid w:val="004441BC"/>
    <w:rsid w:val="00444764"/>
    <w:rsid w:val="004468B4"/>
    <w:rsid w:val="00452030"/>
    <w:rsid w:val="0045230A"/>
    <w:rsid w:val="004549ED"/>
    <w:rsid w:val="00456FD8"/>
    <w:rsid w:val="00457337"/>
    <w:rsid w:val="004577BF"/>
    <w:rsid w:val="004578B1"/>
    <w:rsid w:val="004643F8"/>
    <w:rsid w:val="00470E50"/>
    <w:rsid w:val="004710AD"/>
    <w:rsid w:val="0047372D"/>
    <w:rsid w:val="004743DD"/>
    <w:rsid w:val="00474CEA"/>
    <w:rsid w:val="00476926"/>
    <w:rsid w:val="00483968"/>
    <w:rsid w:val="00484F86"/>
    <w:rsid w:val="00490746"/>
    <w:rsid w:val="00490852"/>
    <w:rsid w:val="0049215D"/>
    <w:rsid w:val="00492F30"/>
    <w:rsid w:val="004946F4"/>
    <w:rsid w:val="0049487E"/>
    <w:rsid w:val="004A0A80"/>
    <w:rsid w:val="004A1183"/>
    <w:rsid w:val="004A160D"/>
    <w:rsid w:val="004A3E81"/>
    <w:rsid w:val="004A48FD"/>
    <w:rsid w:val="004A5C62"/>
    <w:rsid w:val="004A67BB"/>
    <w:rsid w:val="004A707D"/>
    <w:rsid w:val="004B183E"/>
    <w:rsid w:val="004C245E"/>
    <w:rsid w:val="004C4B2B"/>
    <w:rsid w:val="004C6EEE"/>
    <w:rsid w:val="004C702B"/>
    <w:rsid w:val="004D016B"/>
    <w:rsid w:val="004D1B22"/>
    <w:rsid w:val="004D36F2"/>
    <w:rsid w:val="004D4815"/>
    <w:rsid w:val="004D7A66"/>
    <w:rsid w:val="004E034B"/>
    <w:rsid w:val="004E138F"/>
    <w:rsid w:val="004E260A"/>
    <w:rsid w:val="004E344C"/>
    <w:rsid w:val="004E4649"/>
    <w:rsid w:val="004E5C2B"/>
    <w:rsid w:val="004E5E11"/>
    <w:rsid w:val="004F00DD"/>
    <w:rsid w:val="004F2133"/>
    <w:rsid w:val="004F55F1"/>
    <w:rsid w:val="004F5D8B"/>
    <w:rsid w:val="004F5EB4"/>
    <w:rsid w:val="004F6936"/>
    <w:rsid w:val="00501E9C"/>
    <w:rsid w:val="00503DC6"/>
    <w:rsid w:val="00506F5D"/>
    <w:rsid w:val="005126D0"/>
    <w:rsid w:val="005127A6"/>
    <w:rsid w:val="0051568D"/>
    <w:rsid w:val="00524A2D"/>
    <w:rsid w:val="00525351"/>
    <w:rsid w:val="00526C15"/>
    <w:rsid w:val="00536499"/>
    <w:rsid w:val="00540ABE"/>
    <w:rsid w:val="00543903"/>
    <w:rsid w:val="00543F11"/>
    <w:rsid w:val="005472E6"/>
    <w:rsid w:val="00547A95"/>
    <w:rsid w:val="0055567B"/>
    <w:rsid w:val="005558F9"/>
    <w:rsid w:val="00561009"/>
    <w:rsid w:val="00565FCC"/>
    <w:rsid w:val="00567623"/>
    <w:rsid w:val="00572031"/>
    <w:rsid w:val="005724C8"/>
    <w:rsid w:val="00576E84"/>
    <w:rsid w:val="00577377"/>
    <w:rsid w:val="00577E23"/>
    <w:rsid w:val="00580DFE"/>
    <w:rsid w:val="00582B8C"/>
    <w:rsid w:val="005847F9"/>
    <w:rsid w:val="0058757E"/>
    <w:rsid w:val="00592C77"/>
    <w:rsid w:val="00596A4B"/>
    <w:rsid w:val="00597507"/>
    <w:rsid w:val="005A0A05"/>
    <w:rsid w:val="005A1457"/>
    <w:rsid w:val="005B21B6"/>
    <w:rsid w:val="005B3A08"/>
    <w:rsid w:val="005B4520"/>
    <w:rsid w:val="005B7A63"/>
    <w:rsid w:val="005C0955"/>
    <w:rsid w:val="005C3949"/>
    <w:rsid w:val="005C3F6E"/>
    <w:rsid w:val="005C49DA"/>
    <w:rsid w:val="005C50F3"/>
    <w:rsid w:val="005C5D91"/>
    <w:rsid w:val="005D07B8"/>
    <w:rsid w:val="005D5556"/>
    <w:rsid w:val="005D6597"/>
    <w:rsid w:val="005E14E7"/>
    <w:rsid w:val="005E1FF5"/>
    <w:rsid w:val="005E26A3"/>
    <w:rsid w:val="005E447E"/>
    <w:rsid w:val="005E5D50"/>
    <w:rsid w:val="005E7B9E"/>
    <w:rsid w:val="005F0775"/>
    <w:rsid w:val="005F0CF5"/>
    <w:rsid w:val="005F21EB"/>
    <w:rsid w:val="005F4522"/>
    <w:rsid w:val="0060137F"/>
    <w:rsid w:val="00605908"/>
    <w:rsid w:val="00610D7C"/>
    <w:rsid w:val="00613414"/>
    <w:rsid w:val="00615591"/>
    <w:rsid w:val="0062408D"/>
    <w:rsid w:val="006240CC"/>
    <w:rsid w:val="00627DA7"/>
    <w:rsid w:val="00631053"/>
    <w:rsid w:val="00632C4A"/>
    <w:rsid w:val="006358B4"/>
    <w:rsid w:val="00637129"/>
    <w:rsid w:val="006417DF"/>
    <w:rsid w:val="006419AA"/>
    <w:rsid w:val="00644B7E"/>
    <w:rsid w:val="006454E6"/>
    <w:rsid w:val="00646A68"/>
    <w:rsid w:val="0065092E"/>
    <w:rsid w:val="00651CDA"/>
    <w:rsid w:val="006557A7"/>
    <w:rsid w:val="00656290"/>
    <w:rsid w:val="00657D64"/>
    <w:rsid w:val="006621D7"/>
    <w:rsid w:val="0066302A"/>
    <w:rsid w:val="00667BEB"/>
    <w:rsid w:val="00670597"/>
    <w:rsid w:val="006706D0"/>
    <w:rsid w:val="00670EAB"/>
    <w:rsid w:val="00674AD6"/>
    <w:rsid w:val="00677574"/>
    <w:rsid w:val="00681187"/>
    <w:rsid w:val="0068454C"/>
    <w:rsid w:val="00691B62"/>
    <w:rsid w:val="006933B5"/>
    <w:rsid w:val="00693D14"/>
    <w:rsid w:val="006A1198"/>
    <w:rsid w:val="006A18C2"/>
    <w:rsid w:val="006B077C"/>
    <w:rsid w:val="006B4171"/>
    <w:rsid w:val="006B47DF"/>
    <w:rsid w:val="006B6803"/>
    <w:rsid w:val="006C6C56"/>
    <w:rsid w:val="006D0AC9"/>
    <w:rsid w:val="006D2A3F"/>
    <w:rsid w:val="006D2A8E"/>
    <w:rsid w:val="006D2FBC"/>
    <w:rsid w:val="006E138B"/>
    <w:rsid w:val="006E5A87"/>
    <w:rsid w:val="006E7485"/>
    <w:rsid w:val="006F1C3C"/>
    <w:rsid w:val="006F1FDC"/>
    <w:rsid w:val="007013EF"/>
    <w:rsid w:val="00714F48"/>
    <w:rsid w:val="00716B0C"/>
    <w:rsid w:val="007173CA"/>
    <w:rsid w:val="007216AA"/>
    <w:rsid w:val="00721AB5"/>
    <w:rsid w:val="00721DEF"/>
    <w:rsid w:val="00724A43"/>
    <w:rsid w:val="007346E4"/>
    <w:rsid w:val="0074099A"/>
    <w:rsid w:val="00740F22"/>
    <w:rsid w:val="007418B7"/>
    <w:rsid w:val="00741F1A"/>
    <w:rsid w:val="00743421"/>
    <w:rsid w:val="007450F8"/>
    <w:rsid w:val="0074696E"/>
    <w:rsid w:val="00750135"/>
    <w:rsid w:val="00750347"/>
    <w:rsid w:val="00750AFC"/>
    <w:rsid w:val="00750EC2"/>
    <w:rsid w:val="00752B28"/>
    <w:rsid w:val="00754E36"/>
    <w:rsid w:val="00757C7F"/>
    <w:rsid w:val="00763139"/>
    <w:rsid w:val="0076565C"/>
    <w:rsid w:val="00770F37"/>
    <w:rsid w:val="007711A0"/>
    <w:rsid w:val="00772D5E"/>
    <w:rsid w:val="00773E37"/>
    <w:rsid w:val="0077543D"/>
    <w:rsid w:val="00776016"/>
    <w:rsid w:val="00776928"/>
    <w:rsid w:val="00783F4B"/>
    <w:rsid w:val="00785677"/>
    <w:rsid w:val="00786F16"/>
    <w:rsid w:val="00796E20"/>
    <w:rsid w:val="00797643"/>
    <w:rsid w:val="00797C32"/>
    <w:rsid w:val="007A6770"/>
    <w:rsid w:val="007A6FD6"/>
    <w:rsid w:val="007B0914"/>
    <w:rsid w:val="007B104B"/>
    <w:rsid w:val="007B1374"/>
    <w:rsid w:val="007B589F"/>
    <w:rsid w:val="007B59F7"/>
    <w:rsid w:val="007B6186"/>
    <w:rsid w:val="007B73BC"/>
    <w:rsid w:val="007C1D58"/>
    <w:rsid w:val="007C20B9"/>
    <w:rsid w:val="007C5A5C"/>
    <w:rsid w:val="007C71EE"/>
    <w:rsid w:val="007C7301"/>
    <w:rsid w:val="007C7859"/>
    <w:rsid w:val="007D249A"/>
    <w:rsid w:val="007D2BDE"/>
    <w:rsid w:val="007D2FB6"/>
    <w:rsid w:val="007D6E2D"/>
    <w:rsid w:val="007E0DE2"/>
    <w:rsid w:val="007E3B98"/>
    <w:rsid w:val="007F31B6"/>
    <w:rsid w:val="007F3B78"/>
    <w:rsid w:val="007F546C"/>
    <w:rsid w:val="007F625F"/>
    <w:rsid w:val="007F665E"/>
    <w:rsid w:val="00800412"/>
    <w:rsid w:val="0080111F"/>
    <w:rsid w:val="008049E3"/>
    <w:rsid w:val="0080587B"/>
    <w:rsid w:val="00806468"/>
    <w:rsid w:val="00810109"/>
    <w:rsid w:val="008155F0"/>
    <w:rsid w:val="00816735"/>
    <w:rsid w:val="00820141"/>
    <w:rsid w:val="00820D85"/>
    <w:rsid w:val="00820E0C"/>
    <w:rsid w:val="00824FEE"/>
    <w:rsid w:val="00830993"/>
    <w:rsid w:val="008327A7"/>
    <w:rsid w:val="008338A2"/>
    <w:rsid w:val="00833C0A"/>
    <w:rsid w:val="00835E84"/>
    <w:rsid w:val="00841AA9"/>
    <w:rsid w:val="00851D4B"/>
    <w:rsid w:val="00853EE4"/>
    <w:rsid w:val="00855535"/>
    <w:rsid w:val="0086255E"/>
    <w:rsid w:val="00862C80"/>
    <w:rsid w:val="008633F0"/>
    <w:rsid w:val="00865FF5"/>
    <w:rsid w:val="0086724C"/>
    <w:rsid w:val="00867D9D"/>
    <w:rsid w:val="00872E0A"/>
    <w:rsid w:val="00875285"/>
    <w:rsid w:val="008761D1"/>
    <w:rsid w:val="0088275C"/>
    <w:rsid w:val="0088342D"/>
    <w:rsid w:val="00884B62"/>
    <w:rsid w:val="0088529C"/>
    <w:rsid w:val="00887903"/>
    <w:rsid w:val="0089270A"/>
    <w:rsid w:val="00893AF6"/>
    <w:rsid w:val="00894BC4"/>
    <w:rsid w:val="008A2358"/>
    <w:rsid w:val="008A5B32"/>
    <w:rsid w:val="008B131E"/>
    <w:rsid w:val="008B155B"/>
    <w:rsid w:val="008B2EE4"/>
    <w:rsid w:val="008B4D3D"/>
    <w:rsid w:val="008B57C7"/>
    <w:rsid w:val="008C008E"/>
    <w:rsid w:val="008C2F92"/>
    <w:rsid w:val="008D01F6"/>
    <w:rsid w:val="008D2846"/>
    <w:rsid w:val="008D4236"/>
    <w:rsid w:val="008D443E"/>
    <w:rsid w:val="008D462F"/>
    <w:rsid w:val="008D4B46"/>
    <w:rsid w:val="008D6DCF"/>
    <w:rsid w:val="008D7894"/>
    <w:rsid w:val="008E4376"/>
    <w:rsid w:val="008E7A0A"/>
    <w:rsid w:val="008E7DD5"/>
    <w:rsid w:val="008F092F"/>
    <w:rsid w:val="008F1BF9"/>
    <w:rsid w:val="008F5D87"/>
    <w:rsid w:val="00900719"/>
    <w:rsid w:val="00900CDC"/>
    <w:rsid w:val="009017AC"/>
    <w:rsid w:val="00904A1C"/>
    <w:rsid w:val="00905030"/>
    <w:rsid w:val="00906490"/>
    <w:rsid w:val="00907820"/>
    <w:rsid w:val="009106F5"/>
    <w:rsid w:val="009111B2"/>
    <w:rsid w:val="009150A7"/>
    <w:rsid w:val="0092473C"/>
    <w:rsid w:val="00924AE1"/>
    <w:rsid w:val="0092592E"/>
    <w:rsid w:val="009269B1"/>
    <w:rsid w:val="0092724D"/>
    <w:rsid w:val="009305FA"/>
    <w:rsid w:val="00931318"/>
    <w:rsid w:val="009329E3"/>
    <w:rsid w:val="00936AD0"/>
    <w:rsid w:val="00937BD9"/>
    <w:rsid w:val="00946359"/>
    <w:rsid w:val="009506BF"/>
    <w:rsid w:val="0095086C"/>
    <w:rsid w:val="00950E2C"/>
    <w:rsid w:val="00951D50"/>
    <w:rsid w:val="00952174"/>
    <w:rsid w:val="009525EB"/>
    <w:rsid w:val="00952A04"/>
    <w:rsid w:val="00954874"/>
    <w:rsid w:val="00961400"/>
    <w:rsid w:val="00963646"/>
    <w:rsid w:val="00967ACD"/>
    <w:rsid w:val="00971933"/>
    <w:rsid w:val="009731F5"/>
    <w:rsid w:val="009735F8"/>
    <w:rsid w:val="0098181A"/>
    <w:rsid w:val="009852D1"/>
    <w:rsid w:val="009853E1"/>
    <w:rsid w:val="00986E6B"/>
    <w:rsid w:val="00991769"/>
    <w:rsid w:val="00994386"/>
    <w:rsid w:val="00994B84"/>
    <w:rsid w:val="00996912"/>
    <w:rsid w:val="009A13D8"/>
    <w:rsid w:val="009A279E"/>
    <w:rsid w:val="009A6C73"/>
    <w:rsid w:val="009B0A6F"/>
    <w:rsid w:val="009B0A94"/>
    <w:rsid w:val="009B2F57"/>
    <w:rsid w:val="009B59E9"/>
    <w:rsid w:val="009B70AA"/>
    <w:rsid w:val="009C0813"/>
    <w:rsid w:val="009C13E6"/>
    <w:rsid w:val="009C1DA2"/>
    <w:rsid w:val="009C3912"/>
    <w:rsid w:val="009C7A7E"/>
    <w:rsid w:val="009D02E8"/>
    <w:rsid w:val="009D3E56"/>
    <w:rsid w:val="009D51D0"/>
    <w:rsid w:val="009D61DD"/>
    <w:rsid w:val="009D70A4"/>
    <w:rsid w:val="009D74D7"/>
    <w:rsid w:val="009E08D1"/>
    <w:rsid w:val="009E1B95"/>
    <w:rsid w:val="009E3168"/>
    <w:rsid w:val="009E496F"/>
    <w:rsid w:val="009E4B0D"/>
    <w:rsid w:val="009E7F92"/>
    <w:rsid w:val="009F02A3"/>
    <w:rsid w:val="009F1F8A"/>
    <w:rsid w:val="009F2F27"/>
    <w:rsid w:val="009F34AA"/>
    <w:rsid w:val="009F3F7D"/>
    <w:rsid w:val="009F689E"/>
    <w:rsid w:val="009F6BCB"/>
    <w:rsid w:val="009F7B78"/>
    <w:rsid w:val="00A0057A"/>
    <w:rsid w:val="00A04AF0"/>
    <w:rsid w:val="00A11421"/>
    <w:rsid w:val="00A1197E"/>
    <w:rsid w:val="00A12047"/>
    <w:rsid w:val="00A146DA"/>
    <w:rsid w:val="00A157B1"/>
    <w:rsid w:val="00A22229"/>
    <w:rsid w:val="00A24F29"/>
    <w:rsid w:val="00A314F3"/>
    <w:rsid w:val="00A376A7"/>
    <w:rsid w:val="00A37799"/>
    <w:rsid w:val="00A41916"/>
    <w:rsid w:val="00A43322"/>
    <w:rsid w:val="00A44882"/>
    <w:rsid w:val="00A4537A"/>
    <w:rsid w:val="00A45778"/>
    <w:rsid w:val="00A4597E"/>
    <w:rsid w:val="00A45FB8"/>
    <w:rsid w:val="00A51181"/>
    <w:rsid w:val="00A538A0"/>
    <w:rsid w:val="00A54715"/>
    <w:rsid w:val="00A6061C"/>
    <w:rsid w:val="00A62D44"/>
    <w:rsid w:val="00A632AB"/>
    <w:rsid w:val="00A67263"/>
    <w:rsid w:val="00A7161C"/>
    <w:rsid w:val="00A726BE"/>
    <w:rsid w:val="00A74FF8"/>
    <w:rsid w:val="00A77AA3"/>
    <w:rsid w:val="00A814B7"/>
    <w:rsid w:val="00A848A5"/>
    <w:rsid w:val="00A84C37"/>
    <w:rsid w:val="00A854EB"/>
    <w:rsid w:val="00A872E5"/>
    <w:rsid w:val="00A91406"/>
    <w:rsid w:val="00A91753"/>
    <w:rsid w:val="00A9627B"/>
    <w:rsid w:val="00A96E65"/>
    <w:rsid w:val="00A97C72"/>
    <w:rsid w:val="00AA380F"/>
    <w:rsid w:val="00AA63D4"/>
    <w:rsid w:val="00AB06E8"/>
    <w:rsid w:val="00AB1A25"/>
    <w:rsid w:val="00AB1CD3"/>
    <w:rsid w:val="00AB1CEB"/>
    <w:rsid w:val="00AB21B1"/>
    <w:rsid w:val="00AB2505"/>
    <w:rsid w:val="00AB352F"/>
    <w:rsid w:val="00AB4345"/>
    <w:rsid w:val="00AB6C00"/>
    <w:rsid w:val="00AC274B"/>
    <w:rsid w:val="00AC4764"/>
    <w:rsid w:val="00AC6D36"/>
    <w:rsid w:val="00AD0CBA"/>
    <w:rsid w:val="00AD26E2"/>
    <w:rsid w:val="00AD291D"/>
    <w:rsid w:val="00AD721D"/>
    <w:rsid w:val="00AD784C"/>
    <w:rsid w:val="00AE126A"/>
    <w:rsid w:val="00AE3005"/>
    <w:rsid w:val="00AE3BD5"/>
    <w:rsid w:val="00AE59A0"/>
    <w:rsid w:val="00AE67CC"/>
    <w:rsid w:val="00AF0C57"/>
    <w:rsid w:val="00AF26F3"/>
    <w:rsid w:val="00AF296D"/>
    <w:rsid w:val="00AF3353"/>
    <w:rsid w:val="00AF4334"/>
    <w:rsid w:val="00AF4490"/>
    <w:rsid w:val="00AF5F04"/>
    <w:rsid w:val="00AF7D7D"/>
    <w:rsid w:val="00B000B4"/>
    <w:rsid w:val="00B00672"/>
    <w:rsid w:val="00B01B4D"/>
    <w:rsid w:val="00B06571"/>
    <w:rsid w:val="00B068BA"/>
    <w:rsid w:val="00B06E94"/>
    <w:rsid w:val="00B11575"/>
    <w:rsid w:val="00B13851"/>
    <w:rsid w:val="00B13B1C"/>
    <w:rsid w:val="00B17DFF"/>
    <w:rsid w:val="00B2083C"/>
    <w:rsid w:val="00B22291"/>
    <w:rsid w:val="00B23F9A"/>
    <w:rsid w:val="00B2417B"/>
    <w:rsid w:val="00B24944"/>
    <w:rsid w:val="00B24E6F"/>
    <w:rsid w:val="00B26017"/>
    <w:rsid w:val="00B26CB5"/>
    <w:rsid w:val="00B2752E"/>
    <w:rsid w:val="00B307CC"/>
    <w:rsid w:val="00B30BFC"/>
    <w:rsid w:val="00B326B7"/>
    <w:rsid w:val="00B3278C"/>
    <w:rsid w:val="00B350E9"/>
    <w:rsid w:val="00B431E8"/>
    <w:rsid w:val="00B4417F"/>
    <w:rsid w:val="00B44EE7"/>
    <w:rsid w:val="00B45141"/>
    <w:rsid w:val="00B5273A"/>
    <w:rsid w:val="00B52CB4"/>
    <w:rsid w:val="00B57329"/>
    <w:rsid w:val="00B62B50"/>
    <w:rsid w:val="00B635B7"/>
    <w:rsid w:val="00B638A7"/>
    <w:rsid w:val="00B63AE8"/>
    <w:rsid w:val="00B65950"/>
    <w:rsid w:val="00B66D83"/>
    <w:rsid w:val="00B672C0"/>
    <w:rsid w:val="00B70342"/>
    <w:rsid w:val="00B75646"/>
    <w:rsid w:val="00B76828"/>
    <w:rsid w:val="00B76EE4"/>
    <w:rsid w:val="00B87F7E"/>
    <w:rsid w:val="00B90729"/>
    <w:rsid w:val="00B907DA"/>
    <w:rsid w:val="00B939D5"/>
    <w:rsid w:val="00B950BC"/>
    <w:rsid w:val="00B9714C"/>
    <w:rsid w:val="00BA3F8D"/>
    <w:rsid w:val="00BB1C32"/>
    <w:rsid w:val="00BB2148"/>
    <w:rsid w:val="00BB42F2"/>
    <w:rsid w:val="00BB468A"/>
    <w:rsid w:val="00BB7A10"/>
    <w:rsid w:val="00BC3C69"/>
    <w:rsid w:val="00BC5A28"/>
    <w:rsid w:val="00BC7468"/>
    <w:rsid w:val="00BC7D4F"/>
    <w:rsid w:val="00BC7ED7"/>
    <w:rsid w:val="00BD2850"/>
    <w:rsid w:val="00BD6699"/>
    <w:rsid w:val="00BE28D2"/>
    <w:rsid w:val="00BE312D"/>
    <w:rsid w:val="00BE4A64"/>
    <w:rsid w:val="00BF5753"/>
    <w:rsid w:val="00BF7F58"/>
    <w:rsid w:val="00C01029"/>
    <w:rsid w:val="00C01381"/>
    <w:rsid w:val="00C03B9F"/>
    <w:rsid w:val="00C056DD"/>
    <w:rsid w:val="00C05751"/>
    <w:rsid w:val="00C079B8"/>
    <w:rsid w:val="00C11FC3"/>
    <w:rsid w:val="00C123EA"/>
    <w:rsid w:val="00C12A49"/>
    <w:rsid w:val="00C133EE"/>
    <w:rsid w:val="00C13F53"/>
    <w:rsid w:val="00C15034"/>
    <w:rsid w:val="00C15C69"/>
    <w:rsid w:val="00C15FB0"/>
    <w:rsid w:val="00C1618C"/>
    <w:rsid w:val="00C207A0"/>
    <w:rsid w:val="00C21D73"/>
    <w:rsid w:val="00C272F8"/>
    <w:rsid w:val="00C27DE9"/>
    <w:rsid w:val="00C30471"/>
    <w:rsid w:val="00C33388"/>
    <w:rsid w:val="00C35484"/>
    <w:rsid w:val="00C4173A"/>
    <w:rsid w:val="00C45753"/>
    <w:rsid w:val="00C47026"/>
    <w:rsid w:val="00C4726A"/>
    <w:rsid w:val="00C47B0C"/>
    <w:rsid w:val="00C50569"/>
    <w:rsid w:val="00C530BF"/>
    <w:rsid w:val="00C5312D"/>
    <w:rsid w:val="00C54A28"/>
    <w:rsid w:val="00C602FF"/>
    <w:rsid w:val="00C61174"/>
    <w:rsid w:val="00C6148F"/>
    <w:rsid w:val="00C614BE"/>
    <w:rsid w:val="00C62193"/>
    <w:rsid w:val="00C62F7A"/>
    <w:rsid w:val="00C63B9C"/>
    <w:rsid w:val="00C6682F"/>
    <w:rsid w:val="00C7275E"/>
    <w:rsid w:val="00C7317C"/>
    <w:rsid w:val="00C74C5D"/>
    <w:rsid w:val="00C77924"/>
    <w:rsid w:val="00C841A3"/>
    <w:rsid w:val="00C855BB"/>
    <w:rsid w:val="00C863C4"/>
    <w:rsid w:val="00C902E0"/>
    <w:rsid w:val="00C90DCC"/>
    <w:rsid w:val="00C93A6F"/>
    <w:rsid w:val="00C93C3E"/>
    <w:rsid w:val="00CA12E3"/>
    <w:rsid w:val="00CA3911"/>
    <w:rsid w:val="00CA6611"/>
    <w:rsid w:val="00CA6AE6"/>
    <w:rsid w:val="00CA782F"/>
    <w:rsid w:val="00CB15E1"/>
    <w:rsid w:val="00CB3285"/>
    <w:rsid w:val="00CC01EF"/>
    <w:rsid w:val="00CC05CA"/>
    <w:rsid w:val="00CC060E"/>
    <w:rsid w:val="00CC0C72"/>
    <w:rsid w:val="00CC2BFD"/>
    <w:rsid w:val="00CC6391"/>
    <w:rsid w:val="00CD3476"/>
    <w:rsid w:val="00CD64DF"/>
    <w:rsid w:val="00CD7165"/>
    <w:rsid w:val="00CE4E86"/>
    <w:rsid w:val="00CE6D48"/>
    <w:rsid w:val="00CF0ED2"/>
    <w:rsid w:val="00CF17B3"/>
    <w:rsid w:val="00CF27BA"/>
    <w:rsid w:val="00CF2F50"/>
    <w:rsid w:val="00CF3E2A"/>
    <w:rsid w:val="00D002DC"/>
    <w:rsid w:val="00D01C69"/>
    <w:rsid w:val="00D02919"/>
    <w:rsid w:val="00D04C61"/>
    <w:rsid w:val="00D05B8D"/>
    <w:rsid w:val="00D065A2"/>
    <w:rsid w:val="00D07F00"/>
    <w:rsid w:val="00D10805"/>
    <w:rsid w:val="00D17B72"/>
    <w:rsid w:val="00D22F35"/>
    <w:rsid w:val="00D23FAC"/>
    <w:rsid w:val="00D3185C"/>
    <w:rsid w:val="00D3200F"/>
    <w:rsid w:val="00D33E72"/>
    <w:rsid w:val="00D34D15"/>
    <w:rsid w:val="00D35BD6"/>
    <w:rsid w:val="00D35ECB"/>
    <w:rsid w:val="00D361B5"/>
    <w:rsid w:val="00D364B8"/>
    <w:rsid w:val="00D36E66"/>
    <w:rsid w:val="00D411A2"/>
    <w:rsid w:val="00D41862"/>
    <w:rsid w:val="00D443C1"/>
    <w:rsid w:val="00D4606D"/>
    <w:rsid w:val="00D47846"/>
    <w:rsid w:val="00D5024E"/>
    <w:rsid w:val="00D50B9C"/>
    <w:rsid w:val="00D5199A"/>
    <w:rsid w:val="00D52D73"/>
    <w:rsid w:val="00D52E58"/>
    <w:rsid w:val="00D5457B"/>
    <w:rsid w:val="00D545CE"/>
    <w:rsid w:val="00D5666C"/>
    <w:rsid w:val="00D60F93"/>
    <w:rsid w:val="00D613F3"/>
    <w:rsid w:val="00D675B0"/>
    <w:rsid w:val="00D714CC"/>
    <w:rsid w:val="00D74CD3"/>
    <w:rsid w:val="00D75EA7"/>
    <w:rsid w:val="00D7637D"/>
    <w:rsid w:val="00D80742"/>
    <w:rsid w:val="00D812D7"/>
    <w:rsid w:val="00D81C70"/>
    <w:rsid w:val="00D81E58"/>
    <w:rsid w:val="00D81F21"/>
    <w:rsid w:val="00D8552B"/>
    <w:rsid w:val="00D916E0"/>
    <w:rsid w:val="00D95470"/>
    <w:rsid w:val="00D95518"/>
    <w:rsid w:val="00DA0AEC"/>
    <w:rsid w:val="00DA24CA"/>
    <w:rsid w:val="00DA2619"/>
    <w:rsid w:val="00DA4239"/>
    <w:rsid w:val="00DA5232"/>
    <w:rsid w:val="00DB0B61"/>
    <w:rsid w:val="00DB162F"/>
    <w:rsid w:val="00DC090B"/>
    <w:rsid w:val="00DC1679"/>
    <w:rsid w:val="00DC2CF1"/>
    <w:rsid w:val="00DC4FCF"/>
    <w:rsid w:val="00DC50E0"/>
    <w:rsid w:val="00DC624A"/>
    <w:rsid w:val="00DC6386"/>
    <w:rsid w:val="00DD1130"/>
    <w:rsid w:val="00DD1951"/>
    <w:rsid w:val="00DD3FA6"/>
    <w:rsid w:val="00DD6628"/>
    <w:rsid w:val="00DE0006"/>
    <w:rsid w:val="00DE3250"/>
    <w:rsid w:val="00DE6028"/>
    <w:rsid w:val="00DE6ACD"/>
    <w:rsid w:val="00DE78A3"/>
    <w:rsid w:val="00DF1A71"/>
    <w:rsid w:val="00DF3A5C"/>
    <w:rsid w:val="00DF68C7"/>
    <w:rsid w:val="00DF731A"/>
    <w:rsid w:val="00DF7AF8"/>
    <w:rsid w:val="00E107E9"/>
    <w:rsid w:val="00E11CB5"/>
    <w:rsid w:val="00E142B5"/>
    <w:rsid w:val="00E14E53"/>
    <w:rsid w:val="00E170DC"/>
    <w:rsid w:val="00E23014"/>
    <w:rsid w:val="00E24931"/>
    <w:rsid w:val="00E24D7B"/>
    <w:rsid w:val="00E24F92"/>
    <w:rsid w:val="00E26818"/>
    <w:rsid w:val="00E27FFC"/>
    <w:rsid w:val="00E30B15"/>
    <w:rsid w:val="00E31768"/>
    <w:rsid w:val="00E31FA8"/>
    <w:rsid w:val="00E3362A"/>
    <w:rsid w:val="00E3450D"/>
    <w:rsid w:val="00E35D90"/>
    <w:rsid w:val="00E374E0"/>
    <w:rsid w:val="00E40181"/>
    <w:rsid w:val="00E42FC5"/>
    <w:rsid w:val="00E45132"/>
    <w:rsid w:val="00E47101"/>
    <w:rsid w:val="00E47272"/>
    <w:rsid w:val="00E53609"/>
    <w:rsid w:val="00E56A01"/>
    <w:rsid w:val="00E629A1"/>
    <w:rsid w:val="00E62E8D"/>
    <w:rsid w:val="00E65703"/>
    <w:rsid w:val="00E6794C"/>
    <w:rsid w:val="00E71591"/>
    <w:rsid w:val="00E75171"/>
    <w:rsid w:val="00E82C55"/>
    <w:rsid w:val="00E846A4"/>
    <w:rsid w:val="00E9054A"/>
    <w:rsid w:val="00E92AC3"/>
    <w:rsid w:val="00E95F7F"/>
    <w:rsid w:val="00EA2609"/>
    <w:rsid w:val="00EB00A1"/>
    <w:rsid w:val="00EB00E0"/>
    <w:rsid w:val="00EB4E0A"/>
    <w:rsid w:val="00EB6979"/>
    <w:rsid w:val="00EC059F"/>
    <w:rsid w:val="00EC1F24"/>
    <w:rsid w:val="00EC22F6"/>
    <w:rsid w:val="00ED0293"/>
    <w:rsid w:val="00ED23EF"/>
    <w:rsid w:val="00ED5B9B"/>
    <w:rsid w:val="00ED6586"/>
    <w:rsid w:val="00ED6777"/>
    <w:rsid w:val="00ED6BAD"/>
    <w:rsid w:val="00ED7447"/>
    <w:rsid w:val="00ED7931"/>
    <w:rsid w:val="00EE1488"/>
    <w:rsid w:val="00EE4D5D"/>
    <w:rsid w:val="00EE5131"/>
    <w:rsid w:val="00EF109B"/>
    <w:rsid w:val="00EF159A"/>
    <w:rsid w:val="00EF2843"/>
    <w:rsid w:val="00EF3675"/>
    <w:rsid w:val="00EF36AF"/>
    <w:rsid w:val="00EF4124"/>
    <w:rsid w:val="00EF427E"/>
    <w:rsid w:val="00F0027E"/>
    <w:rsid w:val="00F00F9C"/>
    <w:rsid w:val="00F01E5F"/>
    <w:rsid w:val="00F02ABA"/>
    <w:rsid w:val="00F0437A"/>
    <w:rsid w:val="00F0573C"/>
    <w:rsid w:val="00F11037"/>
    <w:rsid w:val="00F16F1B"/>
    <w:rsid w:val="00F17AB6"/>
    <w:rsid w:val="00F250A9"/>
    <w:rsid w:val="00F261D9"/>
    <w:rsid w:val="00F268AF"/>
    <w:rsid w:val="00F30FF4"/>
    <w:rsid w:val="00F3122E"/>
    <w:rsid w:val="00F331AD"/>
    <w:rsid w:val="00F35287"/>
    <w:rsid w:val="00F3719F"/>
    <w:rsid w:val="00F43A37"/>
    <w:rsid w:val="00F4641B"/>
    <w:rsid w:val="00F46EB8"/>
    <w:rsid w:val="00F511E4"/>
    <w:rsid w:val="00F52D09"/>
    <w:rsid w:val="00F52E08"/>
    <w:rsid w:val="00F53400"/>
    <w:rsid w:val="00F53B32"/>
    <w:rsid w:val="00F55B21"/>
    <w:rsid w:val="00F56140"/>
    <w:rsid w:val="00F56EF6"/>
    <w:rsid w:val="00F616AC"/>
    <w:rsid w:val="00F61A9F"/>
    <w:rsid w:val="00F64696"/>
    <w:rsid w:val="00F65AA9"/>
    <w:rsid w:val="00F6768F"/>
    <w:rsid w:val="00F722A7"/>
    <w:rsid w:val="00F72C2C"/>
    <w:rsid w:val="00F760DA"/>
    <w:rsid w:val="00F76CAB"/>
    <w:rsid w:val="00F772C6"/>
    <w:rsid w:val="00F815B5"/>
    <w:rsid w:val="00F83D72"/>
    <w:rsid w:val="00F85195"/>
    <w:rsid w:val="00F938BA"/>
    <w:rsid w:val="00F94C59"/>
    <w:rsid w:val="00F94DF6"/>
    <w:rsid w:val="00F977E2"/>
    <w:rsid w:val="00FA202E"/>
    <w:rsid w:val="00FA2C46"/>
    <w:rsid w:val="00FA3525"/>
    <w:rsid w:val="00FA44DB"/>
    <w:rsid w:val="00FA5398"/>
    <w:rsid w:val="00FA791B"/>
    <w:rsid w:val="00FB4769"/>
    <w:rsid w:val="00FB4CDA"/>
    <w:rsid w:val="00FB57F8"/>
    <w:rsid w:val="00FC0F81"/>
    <w:rsid w:val="00FC130B"/>
    <w:rsid w:val="00FC395C"/>
    <w:rsid w:val="00FD3766"/>
    <w:rsid w:val="00FD47C4"/>
    <w:rsid w:val="00FD5557"/>
    <w:rsid w:val="00FD7DCD"/>
    <w:rsid w:val="00FE2DCF"/>
    <w:rsid w:val="00FE5FA2"/>
    <w:rsid w:val="00FF17F9"/>
    <w:rsid w:val="00FF2FCE"/>
    <w:rsid w:val="00FF3CC9"/>
    <w:rsid w:val="00FF4F7D"/>
    <w:rsid w:val="00FF6D9D"/>
    <w:rsid w:val="0160BED8"/>
    <w:rsid w:val="019139A4"/>
    <w:rsid w:val="01BF3738"/>
    <w:rsid w:val="02427213"/>
    <w:rsid w:val="03209D21"/>
    <w:rsid w:val="03288AA7"/>
    <w:rsid w:val="032D0A05"/>
    <w:rsid w:val="035A5F7B"/>
    <w:rsid w:val="04C45B08"/>
    <w:rsid w:val="052FFB7F"/>
    <w:rsid w:val="0569C497"/>
    <w:rsid w:val="057DD080"/>
    <w:rsid w:val="05C5F89B"/>
    <w:rsid w:val="05CD1D6D"/>
    <w:rsid w:val="0632E7E8"/>
    <w:rsid w:val="091759CC"/>
    <w:rsid w:val="094980B8"/>
    <w:rsid w:val="0A38A32E"/>
    <w:rsid w:val="0A4CEAEB"/>
    <w:rsid w:val="0A83A198"/>
    <w:rsid w:val="0B339C8C"/>
    <w:rsid w:val="0BD9061B"/>
    <w:rsid w:val="0CA3717F"/>
    <w:rsid w:val="0DAE86E1"/>
    <w:rsid w:val="0E1ABEC8"/>
    <w:rsid w:val="0E261983"/>
    <w:rsid w:val="120C9EFC"/>
    <w:rsid w:val="12191F0E"/>
    <w:rsid w:val="12F42DD1"/>
    <w:rsid w:val="13E3F4B5"/>
    <w:rsid w:val="14F3D462"/>
    <w:rsid w:val="15F029FA"/>
    <w:rsid w:val="16312B68"/>
    <w:rsid w:val="166993BA"/>
    <w:rsid w:val="17C20DB9"/>
    <w:rsid w:val="17C79EF4"/>
    <w:rsid w:val="1823879E"/>
    <w:rsid w:val="18287FCC"/>
    <w:rsid w:val="18AD7E7F"/>
    <w:rsid w:val="1968CC2A"/>
    <w:rsid w:val="19A271F7"/>
    <w:rsid w:val="1A6F622E"/>
    <w:rsid w:val="1B8ABF96"/>
    <w:rsid w:val="1C1CA62C"/>
    <w:rsid w:val="1CE590B7"/>
    <w:rsid w:val="1D63BF3B"/>
    <w:rsid w:val="1E75E31A"/>
    <w:rsid w:val="1F5BFBAE"/>
    <w:rsid w:val="2064BE13"/>
    <w:rsid w:val="210438F3"/>
    <w:rsid w:val="219EA5EA"/>
    <w:rsid w:val="24164474"/>
    <w:rsid w:val="2442369C"/>
    <w:rsid w:val="24B36C57"/>
    <w:rsid w:val="25229214"/>
    <w:rsid w:val="2584C4A1"/>
    <w:rsid w:val="264F3CB8"/>
    <w:rsid w:val="26AAC0BB"/>
    <w:rsid w:val="2735B550"/>
    <w:rsid w:val="27BAA96B"/>
    <w:rsid w:val="2846911C"/>
    <w:rsid w:val="28D317B3"/>
    <w:rsid w:val="290F4AD8"/>
    <w:rsid w:val="29B9FB2A"/>
    <w:rsid w:val="2A35C231"/>
    <w:rsid w:val="2A6D5612"/>
    <w:rsid w:val="2AAB1B39"/>
    <w:rsid w:val="2AAC58B4"/>
    <w:rsid w:val="2BD19292"/>
    <w:rsid w:val="2C213678"/>
    <w:rsid w:val="2C9B96BF"/>
    <w:rsid w:val="2DAAA9C5"/>
    <w:rsid w:val="2EB5D2A0"/>
    <w:rsid w:val="2F7F9331"/>
    <w:rsid w:val="30254E34"/>
    <w:rsid w:val="30389EEA"/>
    <w:rsid w:val="30FCB502"/>
    <w:rsid w:val="31013460"/>
    <w:rsid w:val="31079147"/>
    <w:rsid w:val="31E194C1"/>
    <w:rsid w:val="329097DD"/>
    <w:rsid w:val="32A88CA7"/>
    <w:rsid w:val="32E42AB2"/>
    <w:rsid w:val="338943C3"/>
    <w:rsid w:val="33FB0FFB"/>
    <w:rsid w:val="34F457FC"/>
    <w:rsid w:val="35B7A4D7"/>
    <w:rsid w:val="361CB6ED"/>
    <w:rsid w:val="3678B7DD"/>
    <w:rsid w:val="3732B0BD"/>
    <w:rsid w:val="37640900"/>
    <w:rsid w:val="3789389F"/>
    <w:rsid w:val="37D59292"/>
    <w:rsid w:val="37FB5FE1"/>
    <w:rsid w:val="380A17F8"/>
    <w:rsid w:val="382A6527"/>
    <w:rsid w:val="38FFD961"/>
    <w:rsid w:val="390C4645"/>
    <w:rsid w:val="39DA64BC"/>
    <w:rsid w:val="3A4D842A"/>
    <w:rsid w:val="3A9BA9C2"/>
    <w:rsid w:val="3AA39748"/>
    <w:rsid w:val="3B73DCDB"/>
    <w:rsid w:val="3B8F6CB5"/>
    <w:rsid w:val="3C178DF3"/>
    <w:rsid w:val="3C1ED610"/>
    <w:rsid w:val="3CCED104"/>
    <w:rsid w:val="3DA5FC50"/>
    <w:rsid w:val="3DA9DFC7"/>
    <w:rsid w:val="3DD34A84"/>
    <w:rsid w:val="3F6F1AE5"/>
    <w:rsid w:val="3F857C18"/>
    <w:rsid w:val="41005BD7"/>
    <w:rsid w:val="427D50EA"/>
    <w:rsid w:val="4419214B"/>
    <w:rsid w:val="44751930"/>
    <w:rsid w:val="447A0223"/>
    <w:rsid w:val="468B9033"/>
    <w:rsid w:val="4794E41B"/>
    <w:rsid w:val="490CAFDA"/>
    <w:rsid w:val="491DEAB1"/>
    <w:rsid w:val="4930B47C"/>
    <w:rsid w:val="49AF34FF"/>
    <w:rsid w:val="4B4EC109"/>
    <w:rsid w:val="4D7B233A"/>
    <w:rsid w:val="50905069"/>
    <w:rsid w:val="5127C903"/>
    <w:rsid w:val="52474FF0"/>
    <w:rsid w:val="52D3DCBF"/>
    <w:rsid w:val="53A56D49"/>
    <w:rsid w:val="54932A80"/>
    <w:rsid w:val="54DF7C77"/>
    <w:rsid w:val="5612CDF1"/>
    <w:rsid w:val="576E81F5"/>
    <w:rsid w:val="5841806D"/>
    <w:rsid w:val="594A6EB3"/>
    <w:rsid w:val="59CBB37C"/>
    <w:rsid w:val="5A0EA911"/>
    <w:rsid w:val="5A4B7B62"/>
    <w:rsid w:val="5A91925A"/>
    <w:rsid w:val="5C68E813"/>
    <w:rsid w:val="5C851408"/>
    <w:rsid w:val="5E04B874"/>
    <w:rsid w:val="5E979994"/>
    <w:rsid w:val="5EE21A34"/>
    <w:rsid w:val="608A5779"/>
    <w:rsid w:val="612330D9"/>
    <w:rsid w:val="62B111D7"/>
    <w:rsid w:val="62F44651"/>
    <w:rsid w:val="62F93E7F"/>
    <w:rsid w:val="63DDC37C"/>
    <w:rsid w:val="64DB231E"/>
    <w:rsid w:val="655DC89C"/>
    <w:rsid w:val="670B5E99"/>
    <w:rsid w:val="6939C9D8"/>
    <w:rsid w:val="69639710"/>
    <w:rsid w:val="6A5F3753"/>
    <w:rsid w:val="6BBDD612"/>
    <w:rsid w:val="6CD9444A"/>
    <w:rsid w:val="6D54EFEF"/>
    <w:rsid w:val="6D5B3A0A"/>
    <w:rsid w:val="6E05AFF0"/>
    <w:rsid w:val="6E09C4B2"/>
    <w:rsid w:val="6ED43016"/>
    <w:rsid w:val="6EF1DF6C"/>
    <w:rsid w:val="70700077"/>
    <w:rsid w:val="71399E0C"/>
    <w:rsid w:val="71ED4BA6"/>
    <w:rsid w:val="723EEE88"/>
    <w:rsid w:val="72AE0D44"/>
    <w:rsid w:val="731266DC"/>
    <w:rsid w:val="74432D00"/>
    <w:rsid w:val="7449DDA5"/>
    <w:rsid w:val="7646A307"/>
    <w:rsid w:val="7774FE55"/>
    <w:rsid w:val="77817E67"/>
    <w:rsid w:val="77B083AD"/>
    <w:rsid w:val="787B9A4E"/>
    <w:rsid w:val="794C540E"/>
    <w:rsid w:val="79931BFD"/>
    <w:rsid w:val="7AF3AB89"/>
    <w:rsid w:val="7B1D78C1"/>
    <w:rsid w:val="7B2EEC5E"/>
    <w:rsid w:val="7CB94922"/>
    <w:rsid w:val="7F1241C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3D762C"/>
  <w15:docId w15:val="{5D4E76FF-6036-4963-8F39-88D93EC4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358"/>
    <w:rPr>
      <w:rFonts w:ascii="Arial" w:hAnsi="Arial"/>
      <w:sz w:val="22"/>
    </w:rPr>
  </w:style>
  <w:style w:type="paragraph" w:styleId="Heading1">
    <w:name w:val="heading 1"/>
    <w:next w:val="DHHSbody"/>
    <w:link w:val="Heading1Char"/>
    <w:uiPriority w:val="1"/>
    <w:qFormat/>
    <w:rsid w:val="00C93A6F"/>
    <w:pPr>
      <w:keepNext/>
      <w:keepLines/>
      <w:spacing w:after="200" w:line="440" w:lineRule="atLeast"/>
      <w:jc w:val="center"/>
      <w:outlineLvl w:val="0"/>
    </w:pPr>
    <w:rPr>
      <w:rFonts w:ascii="Arial" w:eastAsia="MS Gothic" w:hAnsi="Arial" w:cs="Arial"/>
      <w:b/>
      <w:bCs/>
      <w:kern w:val="32"/>
      <w:sz w:val="24"/>
      <w:szCs w:val="24"/>
      <w:lang w:eastAsia="en-US"/>
    </w:rPr>
  </w:style>
  <w:style w:type="paragraph" w:styleId="Heading2">
    <w:name w:val="heading 2"/>
    <w:next w:val="DHHSbody"/>
    <w:link w:val="Heading2Char"/>
    <w:uiPriority w:val="1"/>
    <w:qFormat/>
    <w:rsid w:val="00670EAB"/>
    <w:pPr>
      <w:keepNext/>
      <w:keepLines/>
      <w:spacing w:before="240" w:after="90" w:line="320" w:lineRule="atLeast"/>
      <w:outlineLvl w:val="1"/>
    </w:pPr>
    <w:rPr>
      <w:rFonts w:ascii="Arial" w:hAnsi="Arial"/>
      <w:b/>
      <w:sz w:val="22"/>
      <w:szCs w:val="22"/>
      <w:lang w:eastAsia="en-US"/>
    </w:rPr>
  </w:style>
  <w:style w:type="paragraph" w:styleId="Heading3">
    <w:name w:val="heading 3"/>
    <w:next w:val="DHHSbody"/>
    <w:link w:val="Heading3Char"/>
    <w:uiPriority w:val="1"/>
    <w:qFormat/>
    <w:rsid w:val="007C1D58"/>
    <w:pPr>
      <w:keepNext/>
      <w:keepLines/>
      <w:spacing w:before="280" w:line="280" w:lineRule="atLeast"/>
      <w:outlineLvl w:val="2"/>
    </w:pPr>
    <w:rPr>
      <w:rFonts w:ascii="Arial" w:eastAsia="MS Gothic" w:hAnsi="Arial"/>
      <w:b/>
      <w:bCs/>
      <w:sz w:val="22"/>
      <w:szCs w:val="22"/>
      <w:lang w:eastAsia="en-US"/>
    </w:rPr>
  </w:style>
  <w:style w:type="paragraph" w:styleId="Heading4">
    <w:name w:val="heading 4"/>
    <w:next w:val="DHHSbody"/>
    <w:link w:val="Heading4Char"/>
    <w:uiPriority w:val="1"/>
    <w:qFormat/>
    <w:rsid w:val="00152073"/>
    <w:pPr>
      <w:keepNext/>
      <w:keepLines/>
      <w:spacing w:before="24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line="270" w:lineRule="atLeast"/>
    </w:pPr>
    <w:rPr>
      <w:rFonts w:ascii="Arial" w:eastAsia="Times" w:hAnsi="Arial"/>
      <w:lang w:eastAsia="en-US"/>
    </w:rPr>
  </w:style>
  <w:style w:type="character" w:customStyle="1" w:styleId="Heading1Char">
    <w:name w:val="Heading 1 Char"/>
    <w:link w:val="Heading1"/>
    <w:uiPriority w:val="1"/>
    <w:rsid w:val="00C93A6F"/>
    <w:rPr>
      <w:rFonts w:ascii="Arial" w:eastAsia="MS Gothic" w:hAnsi="Arial" w:cs="Arial"/>
      <w:b/>
      <w:bCs/>
      <w:kern w:val="32"/>
      <w:sz w:val="24"/>
      <w:szCs w:val="24"/>
      <w:lang w:eastAsia="en-US"/>
    </w:rPr>
  </w:style>
  <w:style w:type="character" w:customStyle="1" w:styleId="Heading2Char">
    <w:name w:val="Heading 2 Char"/>
    <w:link w:val="Heading2"/>
    <w:uiPriority w:val="1"/>
    <w:rsid w:val="00670EAB"/>
    <w:rPr>
      <w:rFonts w:ascii="Arial" w:hAnsi="Arial"/>
      <w:b/>
      <w:sz w:val="22"/>
      <w:szCs w:val="22"/>
      <w:lang w:eastAsia="en-US"/>
    </w:rPr>
  </w:style>
  <w:style w:type="character" w:customStyle="1" w:styleId="Heading3Char">
    <w:name w:val="Heading 3 Char"/>
    <w:link w:val="Heading3"/>
    <w:uiPriority w:val="1"/>
    <w:rsid w:val="007C1D58"/>
    <w:rPr>
      <w:rFonts w:ascii="Arial" w:eastAsia="MS Gothic" w:hAnsi="Arial"/>
      <w:b/>
      <w:bCs/>
      <w:sz w:val="22"/>
      <w:szCs w:val="22"/>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link w:val="HeaderChar"/>
    <w:uiPriority w:val="99"/>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link w:val="DHHSbullet1Char"/>
    <w:qFormat/>
    <w:rsid w:val="0051568D"/>
    <w:pPr>
      <w:numPr>
        <w:numId w:val="2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C03B9F"/>
    <w:pPr>
      <w:spacing w:before="0" w:after="200"/>
      <w:outlineLvl w:val="9"/>
    </w:pPr>
    <w:rPr>
      <w:color w:val="53565A"/>
    </w:rPr>
  </w:style>
  <w:style w:type="character" w:customStyle="1" w:styleId="DHHSTOCheadingfactsheetChar">
    <w:name w:val="DHHS TOC heading fact sheet Char"/>
    <w:link w:val="DHHSTOCheadingfactsheet"/>
    <w:uiPriority w:val="4"/>
    <w:rsid w:val="00C03B9F"/>
    <w:rPr>
      <w:rFonts w:ascii="Arial" w:hAnsi="Arial"/>
      <w:b/>
      <w:color w:val="53565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line="240" w:lineRule="atLeast"/>
    </w:pPr>
    <w:rPr>
      <w:rFonts w:ascii="Arial" w:hAnsi="Arial"/>
      <w:b/>
      <w:lang w:eastAsia="en-US"/>
    </w:rPr>
  </w:style>
  <w:style w:type="paragraph" w:customStyle="1" w:styleId="DHHSmainheading">
    <w:name w:val="DHHS main heading"/>
    <w:uiPriority w:val="8"/>
    <w:rsid w:val="00C03B9F"/>
    <w:pPr>
      <w:spacing w:line="560" w:lineRule="atLeast"/>
    </w:pPr>
    <w:rPr>
      <w:rFonts w:ascii="Arial" w:hAnsi="Arial"/>
      <w:color w:val="53565A"/>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pPr>
    <w:rPr>
      <w:rFonts w:ascii="Arial" w:hAnsi="Arial"/>
      <w:b/>
      <w:lang w:eastAsia="en-US"/>
    </w:rPr>
  </w:style>
  <w:style w:type="paragraph" w:customStyle="1" w:styleId="DHHSbullet2">
    <w:name w:val="DHHS bullet 2"/>
    <w:basedOn w:val="DHHSbody"/>
    <w:uiPriority w:val="2"/>
    <w:qFormat/>
    <w:rsid w:val="0051568D"/>
    <w:pPr>
      <w:numPr>
        <w:ilvl w:val="2"/>
        <w:numId w:val="23"/>
      </w:numPr>
      <w:spacing w:after="40"/>
    </w:pPr>
  </w:style>
  <w:style w:type="numbering" w:customStyle="1" w:styleId="Style9">
    <w:name w:val="Style9"/>
    <w:rsid w:val="00C93A6F"/>
    <w:pPr>
      <w:numPr>
        <w:numId w:val="7"/>
      </w:numPr>
    </w:pPr>
  </w:style>
  <w:style w:type="numbering" w:customStyle="1" w:styleId="Style3">
    <w:name w:val="Style3"/>
    <w:rsid w:val="0092592E"/>
    <w:pPr>
      <w:numPr>
        <w:numId w:val="8"/>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23"/>
      </w:numPr>
    </w:pPr>
  </w:style>
  <w:style w:type="numbering" w:customStyle="1" w:styleId="Style11">
    <w:name w:val="Style11"/>
    <w:rsid w:val="0092592E"/>
    <w:pPr>
      <w:numPr>
        <w:numId w:val="9"/>
      </w:numPr>
    </w:pPr>
  </w:style>
  <w:style w:type="paragraph" w:customStyle="1" w:styleId="DHHStablecolhead">
    <w:name w:val="DHHS table col head"/>
    <w:uiPriority w:val="3"/>
    <w:qFormat/>
    <w:rsid w:val="00C03B9F"/>
    <w:pPr>
      <w:spacing w:before="80" w:after="60"/>
    </w:pPr>
    <w:rPr>
      <w:rFonts w:ascii="Arial" w:hAnsi="Arial"/>
      <w:b/>
      <w:color w:val="53565A"/>
      <w:lang w:eastAsia="en-US"/>
    </w:rPr>
  </w:style>
  <w:style w:type="paragraph" w:customStyle="1" w:styleId="DHHSbulletindent">
    <w:name w:val="DHHS bullet indent"/>
    <w:basedOn w:val="DHHSbody"/>
    <w:uiPriority w:val="4"/>
    <w:rsid w:val="0051568D"/>
    <w:pPr>
      <w:numPr>
        <w:ilvl w:val="4"/>
        <w:numId w:val="23"/>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03B9F"/>
    <w:rPr>
      <w:rFonts w:ascii="Arial" w:hAnsi="Arial"/>
      <w:color w:val="53565A"/>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3"/>
      </w:numPr>
    </w:pPr>
  </w:style>
  <w:style w:type="numbering" w:customStyle="1" w:styleId="ZZNumbers">
    <w:name w:val="ZZ Numbers"/>
    <w:rsid w:val="00152073"/>
    <w:pPr>
      <w:numPr>
        <w:numId w:val="4"/>
      </w:numPr>
    </w:pPr>
  </w:style>
  <w:style w:type="paragraph" w:customStyle="1" w:styleId="DHHSbulletindentlastline">
    <w:name w:val="DHHS bullet indent last line"/>
    <w:basedOn w:val="DHHSbody"/>
    <w:uiPriority w:val="4"/>
    <w:rsid w:val="0051568D"/>
    <w:pPr>
      <w:numPr>
        <w:ilvl w:val="5"/>
        <w:numId w:val="23"/>
      </w:numPr>
    </w:pPr>
  </w:style>
  <w:style w:type="paragraph" w:customStyle="1" w:styleId="DHHSnumberdigit">
    <w:name w:val="DHHS number digit"/>
    <w:basedOn w:val="DHHSbody"/>
    <w:uiPriority w:val="2"/>
    <w:rsid w:val="00152073"/>
    <w:pPr>
      <w:numPr>
        <w:numId w:val="4"/>
      </w:numPr>
    </w:pPr>
  </w:style>
  <w:style w:type="paragraph" w:customStyle="1" w:styleId="DHHSnumberloweralphaindent">
    <w:name w:val="DHHS number lower alpha indent"/>
    <w:basedOn w:val="DHHSbody"/>
    <w:uiPriority w:val="3"/>
    <w:rsid w:val="00152073"/>
    <w:pPr>
      <w:numPr>
        <w:ilvl w:val="3"/>
        <w:numId w:val="4"/>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4"/>
      </w:numPr>
    </w:pPr>
  </w:style>
  <w:style w:type="paragraph" w:customStyle="1" w:styleId="DHHSnumberlowerroman">
    <w:name w:val="DHHS number lower roman"/>
    <w:basedOn w:val="DHHSbody"/>
    <w:uiPriority w:val="3"/>
    <w:rsid w:val="00152073"/>
    <w:pPr>
      <w:numPr>
        <w:ilvl w:val="4"/>
        <w:numId w:val="4"/>
      </w:numPr>
    </w:pPr>
  </w:style>
  <w:style w:type="paragraph" w:customStyle="1" w:styleId="DHHSnumberlowerromanindent">
    <w:name w:val="DHHS number lower roman indent"/>
    <w:basedOn w:val="DHHSbody"/>
    <w:uiPriority w:val="3"/>
    <w:rsid w:val="00152073"/>
    <w:pPr>
      <w:numPr>
        <w:ilvl w:val="5"/>
        <w:numId w:val="4"/>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DHHSbodyChar">
    <w:name w:val="DHHS body Char"/>
    <w:link w:val="DHHSbody"/>
    <w:locked/>
    <w:rsid w:val="00C30471"/>
    <w:rPr>
      <w:rFonts w:ascii="Arial" w:eastAsia="Times" w:hAnsi="Arial"/>
      <w:lang w:eastAsia="en-US"/>
    </w:rPr>
  </w:style>
  <w:style w:type="paragraph" w:customStyle="1" w:styleId="xdhhsbody">
    <w:name w:val="x_dhhsbody"/>
    <w:basedOn w:val="Normal"/>
    <w:rsid w:val="00434BFE"/>
    <w:pPr>
      <w:spacing w:line="270" w:lineRule="atLeast"/>
    </w:pPr>
    <w:rPr>
      <w:rFonts w:eastAsiaTheme="minorHAnsi" w:cs="Arial"/>
      <w:szCs w:val="22"/>
    </w:rPr>
  </w:style>
  <w:style w:type="paragraph" w:styleId="ListParagraph">
    <w:name w:val="List Paragraph"/>
    <w:basedOn w:val="Normal"/>
    <w:uiPriority w:val="34"/>
    <w:qFormat/>
    <w:rsid w:val="001E184F"/>
    <w:pPr>
      <w:ind w:left="720"/>
      <w:contextualSpacing/>
    </w:pPr>
  </w:style>
  <w:style w:type="numbering" w:styleId="111111">
    <w:name w:val="Outline List 2"/>
    <w:basedOn w:val="NoList"/>
    <w:uiPriority w:val="99"/>
    <w:semiHidden/>
    <w:unhideWhenUsed/>
    <w:rsid w:val="00A376A7"/>
    <w:pPr>
      <w:numPr>
        <w:numId w:val="11"/>
      </w:numPr>
    </w:pPr>
  </w:style>
  <w:style w:type="character" w:styleId="CommentReference">
    <w:name w:val="annotation reference"/>
    <w:basedOn w:val="DefaultParagraphFont"/>
    <w:uiPriority w:val="99"/>
    <w:semiHidden/>
    <w:unhideWhenUsed/>
    <w:rsid w:val="002112C1"/>
    <w:rPr>
      <w:sz w:val="16"/>
      <w:szCs w:val="16"/>
    </w:rPr>
  </w:style>
  <w:style w:type="paragraph" w:styleId="CommentText">
    <w:name w:val="annotation text"/>
    <w:basedOn w:val="Normal"/>
    <w:link w:val="CommentTextChar"/>
    <w:uiPriority w:val="99"/>
    <w:semiHidden/>
    <w:unhideWhenUsed/>
    <w:rsid w:val="002112C1"/>
  </w:style>
  <w:style w:type="character" w:customStyle="1" w:styleId="CommentTextChar">
    <w:name w:val="Comment Text Char"/>
    <w:basedOn w:val="DefaultParagraphFont"/>
    <w:link w:val="CommentText"/>
    <w:uiPriority w:val="99"/>
    <w:semiHidden/>
    <w:rsid w:val="002112C1"/>
    <w:rPr>
      <w:rFonts w:ascii="Verdana" w:hAnsi="Verdana"/>
    </w:rPr>
  </w:style>
  <w:style w:type="paragraph" w:styleId="CommentSubject">
    <w:name w:val="annotation subject"/>
    <w:basedOn w:val="CommentText"/>
    <w:next w:val="CommentText"/>
    <w:link w:val="CommentSubjectChar"/>
    <w:uiPriority w:val="99"/>
    <w:semiHidden/>
    <w:unhideWhenUsed/>
    <w:rsid w:val="002112C1"/>
    <w:rPr>
      <w:b/>
      <w:bCs/>
    </w:rPr>
  </w:style>
  <w:style w:type="character" w:customStyle="1" w:styleId="CommentSubjectChar">
    <w:name w:val="Comment Subject Char"/>
    <w:basedOn w:val="CommentTextChar"/>
    <w:link w:val="CommentSubject"/>
    <w:uiPriority w:val="99"/>
    <w:semiHidden/>
    <w:rsid w:val="002112C1"/>
    <w:rPr>
      <w:rFonts w:ascii="Verdana" w:hAnsi="Verdana"/>
      <w:b/>
      <w:bCs/>
    </w:rPr>
  </w:style>
  <w:style w:type="paragraph" w:styleId="BalloonText">
    <w:name w:val="Balloon Text"/>
    <w:basedOn w:val="Normal"/>
    <w:link w:val="BalloonTextChar"/>
    <w:uiPriority w:val="99"/>
    <w:semiHidden/>
    <w:unhideWhenUsed/>
    <w:rsid w:val="002112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2C1"/>
    <w:rPr>
      <w:rFonts w:ascii="Segoe UI" w:hAnsi="Segoe UI" w:cs="Segoe UI"/>
      <w:sz w:val="18"/>
      <w:szCs w:val="18"/>
    </w:rPr>
  </w:style>
  <w:style w:type="character" w:customStyle="1" w:styleId="DHHSbullet1Char">
    <w:name w:val="DHHS bullet 1 Char"/>
    <w:basedOn w:val="DefaultParagraphFont"/>
    <w:link w:val="DHHSbullet1"/>
    <w:locked/>
    <w:rsid w:val="004E344C"/>
    <w:rPr>
      <w:rFonts w:ascii="Arial" w:eastAsia="Times" w:hAnsi="Arial"/>
      <w:lang w:eastAsia="en-US"/>
    </w:rPr>
  </w:style>
  <w:style w:type="paragraph" w:styleId="NormalWeb">
    <w:name w:val="Normal (Web)"/>
    <w:basedOn w:val="Normal"/>
    <w:uiPriority w:val="99"/>
    <w:semiHidden/>
    <w:unhideWhenUsed/>
    <w:rsid w:val="00287F29"/>
    <w:pPr>
      <w:spacing w:before="100" w:beforeAutospacing="1" w:after="100" w:afterAutospacing="1"/>
    </w:pPr>
    <w:rPr>
      <w:rFonts w:ascii="Calibri" w:eastAsiaTheme="minorHAnsi" w:hAnsi="Calibri" w:cs="Calibri"/>
      <w:szCs w:val="22"/>
    </w:rPr>
  </w:style>
  <w:style w:type="character" w:styleId="Emphasis">
    <w:name w:val="Emphasis"/>
    <w:basedOn w:val="DefaultParagraphFont"/>
    <w:uiPriority w:val="20"/>
    <w:qFormat/>
    <w:rsid w:val="00287F29"/>
    <w:rPr>
      <w:i/>
      <w:iCs/>
    </w:rPr>
  </w:style>
  <w:style w:type="character" w:customStyle="1" w:styleId="HeaderChar">
    <w:name w:val="Header Char"/>
    <w:basedOn w:val="DefaultParagraphFont"/>
    <w:link w:val="Header"/>
    <w:uiPriority w:val="99"/>
    <w:rsid w:val="002104D2"/>
    <w:rPr>
      <w:rFonts w:ascii="Arial" w:hAnsi="Arial" w:cs="Arial"/>
      <w:sz w:val="18"/>
      <w:szCs w:val="18"/>
      <w:lang w:eastAsia="en-US"/>
    </w:rPr>
  </w:style>
  <w:style w:type="numbering" w:customStyle="1" w:styleId="CurrentList1">
    <w:name w:val="Current List1"/>
    <w:uiPriority w:val="99"/>
    <w:rsid w:val="008D443E"/>
    <w:pPr>
      <w:numPr>
        <w:numId w:val="34"/>
      </w:numPr>
    </w:pPr>
  </w:style>
  <w:style w:type="paragraph" w:styleId="Revision">
    <w:name w:val="Revision"/>
    <w:hidden/>
    <w:uiPriority w:val="71"/>
    <w:rsid w:val="00E65703"/>
    <w:rPr>
      <w:rFonts w:ascii="Verdana" w:hAnsi="Verdana"/>
    </w:rPr>
  </w:style>
  <w:style w:type="character" w:styleId="UnresolvedMention">
    <w:name w:val="Unresolved Mention"/>
    <w:basedOn w:val="DefaultParagraphFont"/>
    <w:uiPriority w:val="99"/>
    <w:unhideWhenUsed/>
    <w:rsid w:val="002C2CDC"/>
    <w:rPr>
      <w:color w:val="605E5C"/>
      <w:shd w:val="clear" w:color="auto" w:fill="E1DFDD"/>
    </w:rPr>
  </w:style>
  <w:style w:type="character" w:styleId="Mention">
    <w:name w:val="Mention"/>
    <w:basedOn w:val="DefaultParagraphFont"/>
    <w:uiPriority w:val="99"/>
    <w:unhideWhenUsed/>
    <w:rsid w:val="002C2CDC"/>
    <w:rPr>
      <w:color w:val="2B579A"/>
      <w:shd w:val="clear" w:color="auto" w:fill="E1DFDD"/>
    </w:rPr>
  </w:style>
  <w:style w:type="character" w:customStyle="1" w:styleId="normaltextrun">
    <w:name w:val="normaltextrun"/>
    <w:basedOn w:val="DefaultParagraphFont"/>
    <w:rsid w:val="009506BF"/>
  </w:style>
  <w:style w:type="character" w:customStyle="1" w:styleId="eop">
    <w:name w:val="eop"/>
    <w:basedOn w:val="DefaultParagraphFont"/>
    <w:rsid w:val="009506BF"/>
  </w:style>
  <w:style w:type="paragraph" w:customStyle="1" w:styleId="BodyIndent1">
    <w:name w:val="Body Indent 1"/>
    <w:basedOn w:val="Normal"/>
    <w:link w:val="BodyIndent1Char"/>
    <w:uiPriority w:val="1"/>
    <w:rsid w:val="576E81F5"/>
    <w:pPr>
      <w:spacing w:before="240"/>
      <w:ind w:left="851"/>
    </w:pPr>
    <w:rPr>
      <w:rFonts w:cs="Arial"/>
      <w:lang w:eastAsia="en-US"/>
    </w:rPr>
  </w:style>
  <w:style w:type="character" w:customStyle="1" w:styleId="BodyIndent1Char">
    <w:name w:val="Body Indent 1 Char"/>
    <w:basedOn w:val="DefaultParagraphFont"/>
    <w:link w:val="BodyIndent1"/>
    <w:uiPriority w:val="1"/>
    <w:rsid w:val="576E81F5"/>
    <w:rPr>
      <w:rFonts w:ascii="Arial" w:eastAsia="Times New Roman" w:hAnsi="Arial" w:cs="Arial"/>
      <w:lang w:val="en-AU" w:eastAsia="en-US" w:bidi="ar-SA"/>
    </w:rPr>
  </w:style>
  <w:style w:type="paragraph" w:customStyle="1" w:styleId="ArialBold">
    <w:name w:val="Arial Bold"/>
    <w:basedOn w:val="Normal"/>
    <w:qFormat/>
    <w:rsid w:val="008A2358"/>
    <w:rPr>
      <w:b/>
    </w:rPr>
  </w:style>
  <w:style w:type="paragraph" w:customStyle="1" w:styleId="ArialNormal">
    <w:name w:val="Arial Normal"/>
    <w:basedOn w:val="ArialBold"/>
    <w:qFormat/>
    <w:rsid w:val="008A2358"/>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64642">
      <w:bodyDiv w:val="1"/>
      <w:marLeft w:val="0"/>
      <w:marRight w:val="0"/>
      <w:marTop w:val="0"/>
      <w:marBottom w:val="0"/>
      <w:divBdr>
        <w:top w:val="none" w:sz="0" w:space="0" w:color="auto"/>
        <w:left w:val="none" w:sz="0" w:space="0" w:color="auto"/>
        <w:bottom w:val="none" w:sz="0" w:space="0" w:color="auto"/>
        <w:right w:val="none" w:sz="0" w:space="0" w:color="auto"/>
      </w:divBdr>
    </w:div>
    <w:div w:id="842473203">
      <w:bodyDiv w:val="1"/>
      <w:marLeft w:val="0"/>
      <w:marRight w:val="0"/>
      <w:marTop w:val="0"/>
      <w:marBottom w:val="0"/>
      <w:divBdr>
        <w:top w:val="none" w:sz="0" w:space="0" w:color="auto"/>
        <w:left w:val="none" w:sz="0" w:space="0" w:color="auto"/>
        <w:bottom w:val="none" w:sz="0" w:space="0" w:color="auto"/>
        <w:right w:val="none" w:sz="0" w:space="0" w:color="auto"/>
      </w:divBdr>
    </w:div>
    <w:div w:id="954795916">
      <w:bodyDiv w:val="1"/>
      <w:marLeft w:val="0"/>
      <w:marRight w:val="0"/>
      <w:marTop w:val="0"/>
      <w:marBottom w:val="0"/>
      <w:divBdr>
        <w:top w:val="none" w:sz="0" w:space="0" w:color="auto"/>
        <w:left w:val="none" w:sz="0" w:space="0" w:color="auto"/>
        <w:bottom w:val="none" w:sz="0" w:space="0" w:color="auto"/>
        <w:right w:val="none" w:sz="0" w:space="0" w:color="auto"/>
      </w:divBdr>
    </w:div>
    <w:div w:id="127979529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5596668">
      <w:bodyDiv w:val="1"/>
      <w:marLeft w:val="0"/>
      <w:marRight w:val="0"/>
      <w:marTop w:val="0"/>
      <w:marBottom w:val="0"/>
      <w:divBdr>
        <w:top w:val="none" w:sz="0" w:space="0" w:color="auto"/>
        <w:left w:val="none" w:sz="0" w:space="0" w:color="auto"/>
        <w:bottom w:val="none" w:sz="0" w:space="0" w:color="auto"/>
        <w:right w:val="none" w:sz="0" w:space="0" w:color="auto"/>
      </w:divBdr>
    </w:div>
    <w:div w:id="2086488086">
      <w:bodyDiv w:val="1"/>
      <w:marLeft w:val="0"/>
      <w:marRight w:val="0"/>
      <w:marTop w:val="0"/>
      <w:marBottom w:val="0"/>
      <w:divBdr>
        <w:top w:val="none" w:sz="0" w:space="0" w:color="auto"/>
        <w:left w:val="none" w:sz="0" w:space="0" w:color="auto"/>
        <w:bottom w:val="none" w:sz="0" w:space="0" w:color="auto"/>
        <w:right w:val="none" w:sz="0" w:space="0" w:color="auto"/>
      </w:divBdr>
    </w:div>
    <w:div w:id="209913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70761d5bf2c546b8"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2251D7AD48AA4CB907089F2B0DE359" ma:contentTypeVersion="8" ma:contentTypeDescription="Create a new document." ma:contentTypeScope="" ma:versionID="bb33247ac04113989452bd92f16161c0">
  <xsd:schema xmlns:xsd="http://www.w3.org/2001/XMLSchema" xmlns:xs="http://www.w3.org/2001/XMLSchema" xmlns:p="http://schemas.microsoft.com/office/2006/metadata/properties" xmlns:ns3="d5ba8e6c-2f9a-4310-9b91-eb7421b2895a" xmlns:ns4="8e1d3c88-6042-4c90-a220-66fab61b991a" targetNamespace="http://schemas.microsoft.com/office/2006/metadata/properties" ma:root="true" ma:fieldsID="c39a976c6a7147863b342f025f403ed1" ns3:_="" ns4:_="">
    <xsd:import namespace="d5ba8e6c-2f9a-4310-9b91-eb7421b2895a"/>
    <xsd:import namespace="8e1d3c88-6042-4c90-a220-66fab61b99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a8e6c-2f9a-4310-9b91-eb7421b28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1d3c88-6042-4c90-a220-66fab61b99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90733A-B186-4E85-95F2-747077FAA2C0}">
  <ds:schemaRefs>
    <ds:schemaRef ds:uri="http://schemas.openxmlformats.org/officeDocument/2006/bibliography"/>
  </ds:schemaRefs>
</ds:datastoreItem>
</file>

<file path=customXml/itemProps2.xml><?xml version="1.0" encoding="utf-8"?>
<ds:datastoreItem xmlns:ds="http://schemas.openxmlformats.org/officeDocument/2006/customXml" ds:itemID="{7E26524D-FC7B-4678-BFDA-2831D9FD69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D9F56B-8CE2-4AF7-80C4-74D57C4A8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a8e6c-2f9a-4310-9b91-eb7421b2895a"/>
    <ds:schemaRef ds:uri="8e1d3c88-6042-4c90-a220-66fab61b9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635302-FF2A-4AC1-AC30-AB949830E8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1325</Words>
  <Characters>7554</Characters>
  <Application>Microsoft Office Word</Application>
  <DocSecurity>4</DocSecurity>
  <Lines>62</Lines>
  <Paragraphs>17</Paragraphs>
  <ScaleCrop>false</ScaleCrop>
  <Company/>
  <LinksUpToDate>false</LinksUpToDate>
  <CharactersWithSpaces>8862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Services and Health Partnership Implementation Committee Memorandum of Understanding 2016-19 Accessible</dc:title>
  <dc:subject/>
  <dc:creator>rmcd2409</dc:creator>
  <cp:keywords>HSHPIC, MOU</cp:keywords>
  <cp:lastModifiedBy>Helen Lees</cp:lastModifiedBy>
  <cp:revision>2</cp:revision>
  <cp:lastPrinted>2015-08-21T03:17:00Z</cp:lastPrinted>
  <dcterms:created xsi:type="dcterms:W3CDTF">2022-04-29T00:08:00Z</dcterms:created>
  <dcterms:modified xsi:type="dcterms:W3CDTF">2022-04-29T00:08:00Z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3d6aa9fe-4ab7-4a7c-8e39-ccc0b3ffed53_Enabled">
    <vt:lpwstr>true</vt:lpwstr>
  </property>
  <property fmtid="{D5CDD505-2E9C-101B-9397-08002B2CF9AE}" pid="4" name="MSIP_Label_3d6aa9fe-4ab7-4a7c-8e39-ccc0b3ffed53_SetDate">
    <vt:lpwstr>2020-08-24T03:23:01Z</vt:lpwstr>
  </property>
  <property fmtid="{D5CDD505-2E9C-101B-9397-08002B2CF9AE}" pid="5" name="MSIP_Label_3d6aa9fe-4ab7-4a7c-8e39-ccc0b3ffed53_Method">
    <vt:lpwstr>Privileged</vt:lpwstr>
  </property>
  <property fmtid="{D5CDD505-2E9C-101B-9397-08002B2CF9AE}" pid="6" name="MSIP_Label_3d6aa9fe-4ab7-4a7c-8e39-ccc0b3ffed53_Name">
    <vt:lpwstr>3d6aa9fe-4ab7-4a7c-8e39-ccc0b3ffed53</vt:lpwstr>
  </property>
  <property fmtid="{D5CDD505-2E9C-101B-9397-08002B2CF9AE}" pid="7" name="MSIP_Label_3d6aa9fe-4ab7-4a7c-8e39-ccc0b3ffed53_SiteId">
    <vt:lpwstr>c0e0601f-0fac-449c-9c88-a104c4eb9f28</vt:lpwstr>
  </property>
  <property fmtid="{D5CDD505-2E9C-101B-9397-08002B2CF9AE}" pid="8" name="MSIP_Label_3d6aa9fe-4ab7-4a7c-8e39-ccc0b3ffed53_ActionId">
    <vt:lpwstr>ce93fc38-ef0d-4fe9-9608-89e163eb3672</vt:lpwstr>
  </property>
  <property fmtid="{D5CDD505-2E9C-101B-9397-08002B2CF9AE}" pid="9" name="MSIP_Label_3d6aa9fe-4ab7-4a7c-8e39-ccc0b3ffed53_ContentBits">
    <vt:lpwstr>0</vt:lpwstr>
  </property>
  <property fmtid="{D5CDD505-2E9C-101B-9397-08002B2CF9AE}" pid="10" name="ContentTypeId">
    <vt:lpwstr>0x010100E22251D7AD48AA4CB907089F2B0DE359</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Project">
    <vt:lpwstr/>
  </property>
  <property fmtid="{D5CDD505-2E9C-101B-9397-08002B2CF9AE}" pid="18" name="Topic">
    <vt:lpwstr>52;#Maternal and child health|e467310d-cf4e-448c-a4ed-5cd298962201</vt:lpwstr>
  </property>
  <property fmtid="{D5CDD505-2E9C-101B-9397-08002B2CF9AE}" pid="19" name="Month">
    <vt:lpwstr>82;#03. March|accdaef4-ba65-4d80-94f4-7f301d08453e</vt:lpwstr>
  </property>
  <property fmtid="{D5CDD505-2E9C-101B-9397-08002B2CF9AE}" pid="20" name="Stakeholders">
    <vt:lpwstr>346;#MAV member councils|d228e429-c523-483c-99c7-e17b20a3d7f8</vt:lpwstr>
  </property>
</Properties>
</file>