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62453" w14:textId="5062A854" w:rsidR="00883181" w:rsidRDefault="006D043B" w:rsidP="00B05464">
      <w:pPr>
        <w:rPr>
          <w:rFonts w:cstheme="minorHAnsi"/>
          <w:b/>
          <w:bCs/>
          <w:color w:val="2F5496" w:themeColor="accent1" w:themeShade="BF"/>
          <w:sz w:val="28"/>
          <w:szCs w:val="28"/>
        </w:rPr>
      </w:pPr>
      <w:r>
        <w:rPr>
          <w:noProof/>
        </w:rPr>
        <w:drawing>
          <wp:anchor distT="0" distB="0" distL="114300" distR="114300" simplePos="0" relativeHeight="251658240" behindDoc="0" locked="0" layoutInCell="1" allowOverlap="1" wp14:anchorId="15317B14" wp14:editId="0B2E11DC">
            <wp:simplePos x="0" y="0"/>
            <wp:positionH relativeFrom="margin">
              <wp:align>right</wp:align>
            </wp:positionH>
            <wp:positionV relativeFrom="paragraph">
              <wp:posOffset>107950</wp:posOffset>
            </wp:positionV>
            <wp:extent cx="4953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1B79F" w14:textId="41D32BF3" w:rsidR="00B05464" w:rsidRPr="00883181" w:rsidRDefault="004F192A" w:rsidP="00B05464">
      <w:pPr>
        <w:rPr>
          <w:rFonts w:cstheme="minorHAnsi"/>
          <w:b/>
          <w:bCs/>
          <w:color w:val="2F5496" w:themeColor="accent1" w:themeShade="BF"/>
          <w:sz w:val="32"/>
          <w:szCs w:val="32"/>
        </w:rPr>
      </w:pPr>
      <w:r w:rsidRPr="00883181">
        <w:rPr>
          <w:rFonts w:cstheme="minorHAnsi"/>
          <w:b/>
          <w:bCs/>
          <w:color w:val="2F5496" w:themeColor="accent1" w:themeShade="BF"/>
          <w:sz w:val="32"/>
          <w:szCs w:val="32"/>
        </w:rPr>
        <w:t>Family Violence</w:t>
      </w:r>
      <w:r w:rsidR="00883181">
        <w:rPr>
          <w:rFonts w:cstheme="minorHAnsi"/>
          <w:b/>
          <w:bCs/>
          <w:color w:val="2F5496" w:themeColor="accent1" w:themeShade="BF"/>
          <w:sz w:val="32"/>
          <w:szCs w:val="32"/>
        </w:rPr>
        <w:t xml:space="preserve"> during COVID 19</w:t>
      </w:r>
      <w:r w:rsidR="00C95562" w:rsidRPr="00883181">
        <w:rPr>
          <w:rFonts w:cstheme="minorHAnsi"/>
          <w:b/>
          <w:bCs/>
          <w:color w:val="2F5496" w:themeColor="accent1" w:themeShade="BF"/>
          <w:sz w:val="32"/>
          <w:szCs w:val="32"/>
        </w:rPr>
        <w:t>: Guidelines for</w:t>
      </w:r>
      <w:r w:rsidR="00883181">
        <w:rPr>
          <w:rFonts w:cstheme="minorHAnsi"/>
          <w:b/>
          <w:bCs/>
          <w:color w:val="2F5496" w:themeColor="accent1" w:themeShade="BF"/>
          <w:sz w:val="32"/>
          <w:szCs w:val="32"/>
        </w:rPr>
        <w:t xml:space="preserve"> </w:t>
      </w:r>
      <w:r w:rsidR="002660EC" w:rsidRPr="00883181">
        <w:rPr>
          <w:rFonts w:cstheme="minorHAnsi"/>
          <w:b/>
          <w:bCs/>
          <w:color w:val="2F5496" w:themeColor="accent1" w:themeShade="BF"/>
          <w:sz w:val="32"/>
          <w:szCs w:val="32"/>
        </w:rPr>
        <w:t>F</w:t>
      </w:r>
      <w:r w:rsidR="00C95562" w:rsidRPr="00883181">
        <w:rPr>
          <w:rFonts w:cstheme="minorHAnsi"/>
          <w:b/>
          <w:bCs/>
          <w:color w:val="2F5496" w:themeColor="accent1" w:themeShade="BF"/>
          <w:sz w:val="32"/>
          <w:szCs w:val="32"/>
        </w:rPr>
        <w:t xml:space="preserve">ront </w:t>
      </w:r>
      <w:r w:rsidR="002660EC" w:rsidRPr="00883181">
        <w:rPr>
          <w:rFonts w:cstheme="minorHAnsi"/>
          <w:b/>
          <w:bCs/>
          <w:color w:val="2F5496" w:themeColor="accent1" w:themeShade="BF"/>
          <w:sz w:val="32"/>
          <w:szCs w:val="32"/>
        </w:rPr>
        <w:t>L</w:t>
      </w:r>
      <w:r w:rsidR="00C95562" w:rsidRPr="00883181">
        <w:rPr>
          <w:rFonts w:cstheme="minorHAnsi"/>
          <w:b/>
          <w:bCs/>
          <w:color w:val="2F5496" w:themeColor="accent1" w:themeShade="BF"/>
          <w:sz w:val="32"/>
          <w:szCs w:val="32"/>
        </w:rPr>
        <w:t xml:space="preserve">ine </w:t>
      </w:r>
      <w:r w:rsidR="006D043B">
        <w:rPr>
          <w:rFonts w:cstheme="minorHAnsi"/>
          <w:b/>
          <w:bCs/>
          <w:color w:val="2F5496" w:themeColor="accent1" w:themeShade="BF"/>
          <w:sz w:val="32"/>
          <w:szCs w:val="32"/>
        </w:rPr>
        <w:t xml:space="preserve">        </w:t>
      </w:r>
      <w:r w:rsidR="002660EC" w:rsidRPr="00883181">
        <w:rPr>
          <w:rFonts w:cstheme="minorHAnsi"/>
          <w:b/>
          <w:bCs/>
          <w:color w:val="2F5496" w:themeColor="accent1" w:themeShade="BF"/>
          <w:sz w:val="32"/>
          <w:szCs w:val="32"/>
        </w:rPr>
        <w:t>W</w:t>
      </w:r>
      <w:r w:rsidR="00C95562" w:rsidRPr="00883181">
        <w:rPr>
          <w:rFonts w:cstheme="minorHAnsi"/>
          <w:b/>
          <w:bCs/>
          <w:color w:val="2F5496" w:themeColor="accent1" w:themeShade="BF"/>
          <w:sz w:val="32"/>
          <w:szCs w:val="32"/>
        </w:rPr>
        <w:t>orkers</w:t>
      </w:r>
      <w:r w:rsidR="00CD1C11" w:rsidRPr="00883181">
        <w:rPr>
          <w:rFonts w:cstheme="minorHAnsi"/>
          <w:b/>
          <w:bCs/>
          <w:color w:val="2F5496" w:themeColor="accent1" w:themeShade="BF"/>
          <w:sz w:val="32"/>
          <w:szCs w:val="32"/>
        </w:rPr>
        <w:t xml:space="preserve"> </w:t>
      </w:r>
    </w:p>
    <w:p w14:paraId="4AE999B0" w14:textId="01A8B010" w:rsidR="00CD1C11" w:rsidRPr="0082616C" w:rsidRDefault="26DEB322" w:rsidP="26DEB322">
      <w:pPr>
        <w:rPr>
          <w:sz w:val="24"/>
          <w:szCs w:val="24"/>
        </w:rPr>
      </w:pPr>
      <w:r w:rsidRPr="26DEB322">
        <w:rPr>
          <w:sz w:val="24"/>
          <w:szCs w:val="24"/>
        </w:rPr>
        <w:t xml:space="preserve">During public health emergencies, such as COVID 19 (Coronavirus), there is likely to be an increase in family violence.    Social isolation, economic insecurity, loss of work and independence, increased alcoholism and other contributors exacerbate gender inequality and family violence is likely to be amplified during the pandemic.  These factors do not excuse family violence and it is important that The City of Casey has mechanisms in place to support their clients. </w:t>
      </w:r>
    </w:p>
    <w:p w14:paraId="52218BD3" w14:textId="6DBA52DC" w:rsidR="00C95562" w:rsidRPr="0082616C" w:rsidRDefault="26DEB322" w:rsidP="26DEB322">
      <w:pPr>
        <w:rPr>
          <w:sz w:val="24"/>
          <w:szCs w:val="24"/>
        </w:rPr>
      </w:pPr>
      <w:r w:rsidRPr="26DEB322">
        <w:rPr>
          <w:sz w:val="24"/>
          <w:szCs w:val="24"/>
        </w:rPr>
        <w:t xml:space="preserve">These guidelines </w:t>
      </w:r>
      <w:r w:rsidR="00883181">
        <w:rPr>
          <w:sz w:val="24"/>
          <w:szCs w:val="24"/>
        </w:rPr>
        <w:t>can</w:t>
      </w:r>
      <w:r w:rsidRPr="26DEB322">
        <w:rPr>
          <w:sz w:val="24"/>
          <w:szCs w:val="24"/>
        </w:rPr>
        <w:t xml:space="preserve"> equip our frontline workers with </w:t>
      </w:r>
      <w:r w:rsidR="00883181">
        <w:rPr>
          <w:sz w:val="24"/>
          <w:szCs w:val="24"/>
        </w:rPr>
        <w:t xml:space="preserve">a </w:t>
      </w:r>
      <w:r w:rsidRPr="26DEB322">
        <w:rPr>
          <w:sz w:val="24"/>
          <w:szCs w:val="24"/>
        </w:rPr>
        <w:t xml:space="preserve">practical resource to make appropriate referrals for their clients who may be at risk or who disclose they are experiencing family violence in the home .    These guidelines should be implemented alongside infection control </w:t>
      </w:r>
      <w:r w:rsidR="00883181">
        <w:rPr>
          <w:sz w:val="24"/>
          <w:szCs w:val="24"/>
        </w:rPr>
        <w:t xml:space="preserve">protocol </w:t>
      </w:r>
      <w:r w:rsidRPr="26DEB322">
        <w:rPr>
          <w:sz w:val="24"/>
          <w:szCs w:val="24"/>
        </w:rPr>
        <w:t>and can be applied via phone</w:t>
      </w:r>
      <w:r w:rsidR="00883181">
        <w:rPr>
          <w:sz w:val="24"/>
          <w:szCs w:val="24"/>
        </w:rPr>
        <w:t xml:space="preserve"> or in person.</w:t>
      </w:r>
      <w:r w:rsidRPr="26DEB322">
        <w:rPr>
          <w:sz w:val="24"/>
          <w:szCs w:val="24"/>
        </w:rPr>
        <w:t xml:space="preserve"> </w:t>
      </w:r>
    </w:p>
    <w:p w14:paraId="781C79AE" w14:textId="48FDA339" w:rsidR="00C95562" w:rsidRPr="00A15726" w:rsidRDefault="00C95562" w:rsidP="00C95562">
      <w:pPr>
        <w:rPr>
          <w:rFonts w:cstheme="minorHAnsi"/>
          <w:b/>
          <w:bCs/>
          <w:color w:val="2F5496" w:themeColor="accent1" w:themeShade="BF"/>
          <w:sz w:val="28"/>
          <w:szCs w:val="28"/>
        </w:rPr>
      </w:pPr>
      <w:r w:rsidRPr="00A15726">
        <w:rPr>
          <w:rFonts w:cstheme="minorHAnsi"/>
          <w:b/>
          <w:bCs/>
          <w:color w:val="2F5496" w:themeColor="accent1" w:themeShade="BF"/>
          <w:sz w:val="28"/>
          <w:szCs w:val="28"/>
        </w:rPr>
        <w:t>Key Message</w:t>
      </w:r>
      <w:r w:rsidR="00CD1C11" w:rsidRPr="00A15726">
        <w:rPr>
          <w:rFonts w:cstheme="minorHAnsi"/>
          <w:b/>
          <w:bCs/>
          <w:color w:val="2F5496" w:themeColor="accent1" w:themeShade="BF"/>
          <w:sz w:val="28"/>
          <w:szCs w:val="28"/>
        </w:rPr>
        <w:t>s</w:t>
      </w:r>
      <w:r w:rsidRPr="00A15726">
        <w:rPr>
          <w:rFonts w:cstheme="minorHAnsi"/>
          <w:b/>
          <w:bCs/>
          <w:color w:val="2F5496" w:themeColor="accent1" w:themeShade="BF"/>
          <w:sz w:val="28"/>
          <w:szCs w:val="28"/>
        </w:rPr>
        <w:t>:</w:t>
      </w:r>
    </w:p>
    <w:p w14:paraId="61EF6FA1" w14:textId="2A383D67" w:rsidR="00C95562" w:rsidRPr="0082616C" w:rsidRDefault="26DEB322" w:rsidP="26DEB322">
      <w:pPr>
        <w:pStyle w:val="NormalWeb"/>
        <w:numPr>
          <w:ilvl w:val="0"/>
          <w:numId w:val="12"/>
        </w:numPr>
        <w:spacing w:before="0" w:beforeAutospacing="0" w:after="188" w:afterAutospacing="0"/>
        <w:rPr>
          <w:rFonts w:asciiTheme="minorHAnsi" w:hAnsiTheme="minorHAnsi" w:cstheme="minorBidi"/>
          <w:color w:val="222222"/>
        </w:rPr>
      </w:pPr>
      <w:r w:rsidRPr="26DEB322">
        <w:rPr>
          <w:rFonts w:asciiTheme="minorHAnsi" w:hAnsiTheme="minorHAnsi" w:cstheme="minorBidi"/>
          <w:color w:val="222222"/>
        </w:rPr>
        <w:t xml:space="preserve">Social distancing and self-isolation measures can increase the risk of those who are already experiencing family violence, and </w:t>
      </w:r>
      <w:r w:rsidR="00C95562" w:rsidRPr="26DEB322">
        <w:rPr>
          <w:rFonts w:asciiTheme="minorHAnsi" w:hAnsiTheme="minorHAnsi" w:cstheme="minorBidi"/>
          <w:color w:val="222222"/>
        </w:rPr>
        <w:t xml:space="preserve">new </w:t>
      </w:r>
      <w:r w:rsidR="001F0C27">
        <w:rPr>
          <w:rFonts w:asciiTheme="minorHAnsi" w:hAnsiTheme="minorHAnsi" w:cstheme="minorBidi"/>
          <w:color w:val="222222"/>
        </w:rPr>
        <w:t>incidents</w:t>
      </w:r>
      <w:r w:rsidR="00C95562" w:rsidRPr="26DEB322">
        <w:rPr>
          <w:rFonts w:asciiTheme="minorHAnsi" w:hAnsiTheme="minorHAnsi" w:cstheme="minorBidi"/>
          <w:color w:val="222222"/>
        </w:rPr>
        <w:t xml:space="preserve"> are also likely to emerge</w:t>
      </w:r>
      <w:r w:rsidRPr="26DEB322">
        <w:rPr>
          <w:rFonts w:asciiTheme="minorHAnsi" w:hAnsiTheme="minorHAnsi" w:cstheme="minorBidi"/>
          <w:color w:val="222222"/>
        </w:rPr>
        <w:t>.</w:t>
      </w:r>
    </w:p>
    <w:p w14:paraId="0776393B" w14:textId="4A985B54" w:rsidR="00C95562" w:rsidRPr="00A15726" w:rsidRDefault="26DEB322" w:rsidP="26DEB322">
      <w:pPr>
        <w:pStyle w:val="ListParagraph"/>
        <w:numPr>
          <w:ilvl w:val="0"/>
          <w:numId w:val="12"/>
        </w:numPr>
        <w:rPr>
          <w:sz w:val="24"/>
          <w:szCs w:val="24"/>
        </w:rPr>
      </w:pPr>
      <w:r w:rsidRPr="26DEB322">
        <w:rPr>
          <w:sz w:val="24"/>
          <w:szCs w:val="24"/>
        </w:rPr>
        <w:t>Disaster is no excuse for Family Violence and support is available.</w:t>
      </w:r>
    </w:p>
    <w:p w14:paraId="262FFDA3" w14:textId="23FFCA6D" w:rsidR="00C95562" w:rsidRPr="00A15726" w:rsidRDefault="00C95562" w:rsidP="00A15726">
      <w:pPr>
        <w:pStyle w:val="ListParagraph"/>
        <w:numPr>
          <w:ilvl w:val="0"/>
          <w:numId w:val="12"/>
        </w:numPr>
        <w:rPr>
          <w:rFonts w:cstheme="minorHAnsi"/>
          <w:sz w:val="24"/>
          <w:szCs w:val="24"/>
        </w:rPr>
      </w:pPr>
      <w:r w:rsidRPr="00A15726">
        <w:rPr>
          <w:rFonts w:cstheme="minorHAnsi"/>
          <w:sz w:val="24"/>
          <w:szCs w:val="24"/>
        </w:rPr>
        <w:t xml:space="preserve">Family Violence services are open and available for support and advice for anyone experiencing violence, or </w:t>
      </w:r>
      <w:r w:rsidR="00CE1377" w:rsidRPr="00A15726">
        <w:rPr>
          <w:rFonts w:cstheme="minorHAnsi"/>
          <w:sz w:val="24"/>
          <w:szCs w:val="24"/>
        </w:rPr>
        <w:t xml:space="preserve">who </w:t>
      </w:r>
      <w:r w:rsidRPr="00A15726">
        <w:rPr>
          <w:rFonts w:cstheme="minorHAnsi"/>
          <w:sz w:val="24"/>
          <w:szCs w:val="24"/>
        </w:rPr>
        <w:t xml:space="preserve">are concerned about their safety and wellbeing.   </w:t>
      </w:r>
    </w:p>
    <w:p w14:paraId="6620280D" w14:textId="4A89A4CE" w:rsidR="005D2170" w:rsidRPr="00A15726" w:rsidRDefault="005D2170" w:rsidP="00A15726">
      <w:pPr>
        <w:pStyle w:val="ListParagraph"/>
        <w:numPr>
          <w:ilvl w:val="0"/>
          <w:numId w:val="12"/>
        </w:numPr>
        <w:rPr>
          <w:rFonts w:cstheme="minorHAnsi"/>
          <w:sz w:val="24"/>
          <w:szCs w:val="24"/>
        </w:rPr>
      </w:pPr>
      <w:r w:rsidRPr="00A15726">
        <w:rPr>
          <w:rFonts w:cstheme="minorHAnsi"/>
          <w:sz w:val="24"/>
          <w:szCs w:val="24"/>
        </w:rPr>
        <w:t>Remember family violence is not only physical and sexual.  It can be in the form of controlling or threatening behaviour, financial, emotional and spiritual abuse.</w:t>
      </w:r>
    </w:p>
    <w:p w14:paraId="375E2BF4" w14:textId="5F4AF1A6" w:rsidR="00C95562" w:rsidRPr="00A15726" w:rsidRDefault="26DEB322" w:rsidP="26DEB322">
      <w:pPr>
        <w:pStyle w:val="ListParagraph"/>
        <w:numPr>
          <w:ilvl w:val="0"/>
          <w:numId w:val="12"/>
        </w:numPr>
        <w:rPr>
          <w:sz w:val="24"/>
          <w:szCs w:val="24"/>
        </w:rPr>
      </w:pPr>
      <w:r w:rsidRPr="26DEB322">
        <w:rPr>
          <w:sz w:val="24"/>
          <w:szCs w:val="24"/>
        </w:rPr>
        <w:t>Frontline workers may be the only social contact and trusted source that people can disclose to through the pandemic period.</w:t>
      </w:r>
    </w:p>
    <w:p w14:paraId="0A2896DE" w14:textId="0ADDE2D7" w:rsidR="00990D5A" w:rsidRPr="002660EC" w:rsidRDefault="00990D5A">
      <w:pPr>
        <w:rPr>
          <w:rFonts w:cstheme="minorHAnsi"/>
          <w:b/>
          <w:bCs/>
          <w:color w:val="2F5496" w:themeColor="accent1" w:themeShade="BF"/>
          <w:sz w:val="28"/>
          <w:szCs w:val="28"/>
        </w:rPr>
      </w:pPr>
      <w:r w:rsidRPr="00A15726">
        <w:rPr>
          <w:rFonts w:cstheme="minorHAnsi"/>
          <w:b/>
          <w:bCs/>
          <w:color w:val="2F5496" w:themeColor="accent1" w:themeShade="BF"/>
          <w:sz w:val="28"/>
          <w:szCs w:val="28"/>
        </w:rPr>
        <w:t xml:space="preserve">You Can Help in Just </w:t>
      </w:r>
      <w:r w:rsidR="008248C5" w:rsidRPr="00A15726">
        <w:rPr>
          <w:rFonts w:cstheme="minorHAnsi"/>
          <w:b/>
          <w:bCs/>
          <w:color w:val="2F5496" w:themeColor="accent1" w:themeShade="BF"/>
          <w:sz w:val="28"/>
          <w:szCs w:val="28"/>
        </w:rPr>
        <w:t>6</w:t>
      </w:r>
      <w:r w:rsidRPr="00A15726">
        <w:rPr>
          <w:rFonts w:cstheme="minorHAnsi"/>
          <w:b/>
          <w:bCs/>
          <w:color w:val="2F5496" w:themeColor="accent1" w:themeShade="BF"/>
          <w:sz w:val="28"/>
          <w:szCs w:val="28"/>
        </w:rPr>
        <w:t xml:space="preserve"> steps:</w:t>
      </w:r>
    </w:p>
    <w:p w14:paraId="7FE42367" w14:textId="1C31A4E6" w:rsidR="00A15726" w:rsidRDefault="00A15726">
      <w:pPr>
        <w:rPr>
          <w:rFonts w:cstheme="minorHAnsi"/>
          <w:sz w:val="24"/>
          <w:szCs w:val="24"/>
        </w:rPr>
      </w:pPr>
      <w:r>
        <w:rPr>
          <w:rFonts w:cstheme="minorHAnsi"/>
          <w:noProof/>
          <w:sz w:val="24"/>
          <w:szCs w:val="24"/>
        </w:rPr>
        <w:drawing>
          <wp:inline distT="0" distB="0" distL="0" distR="0" wp14:anchorId="378FDF40" wp14:editId="48430A18">
            <wp:extent cx="5731510" cy="3937000"/>
            <wp:effectExtent l="38100" t="19050" r="9779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926BE2" w14:textId="0BC30503" w:rsidR="002660EC" w:rsidRPr="00883181" w:rsidRDefault="002660EC" w:rsidP="00883181">
      <w:pPr>
        <w:jc w:val="center"/>
        <w:rPr>
          <w:rFonts w:cstheme="minorHAnsi"/>
          <w:b/>
          <w:bCs/>
          <w:i/>
          <w:iCs/>
          <w:sz w:val="18"/>
          <w:szCs w:val="18"/>
        </w:rPr>
      </w:pPr>
      <w:r w:rsidRPr="00883181">
        <w:rPr>
          <w:rFonts w:cstheme="minorHAnsi"/>
          <w:b/>
          <w:bCs/>
          <w:i/>
          <w:iCs/>
          <w:sz w:val="18"/>
          <w:szCs w:val="18"/>
        </w:rPr>
        <w:t>(Adapted from Gender and Disaster Pod and Our Watch Responding to Disclosures</w:t>
      </w:r>
      <w:r w:rsidR="00883181">
        <w:rPr>
          <w:rFonts w:cstheme="minorHAnsi"/>
          <w:b/>
          <w:bCs/>
          <w:i/>
          <w:iCs/>
          <w:sz w:val="18"/>
          <w:szCs w:val="18"/>
        </w:rPr>
        <w:t xml:space="preserve"> guidelines</w:t>
      </w:r>
      <w:r w:rsidRPr="00883181">
        <w:rPr>
          <w:rFonts w:cstheme="minorHAnsi"/>
          <w:b/>
          <w:bCs/>
          <w:i/>
          <w:iCs/>
          <w:sz w:val="18"/>
          <w:szCs w:val="18"/>
        </w:rPr>
        <w:t>)</w:t>
      </w:r>
    </w:p>
    <w:p w14:paraId="7A8B4EC3" w14:textId="7D53F95D" w:rsidR="00F13783" w:rsidRPr="0082616C" w:rsidRDefault="00F13783">
      <w:pPr>
        <w:rPr>
          <w:rFonts w:cstheme="minorHAnsi"/>
          <w:sz w:val="24"/>
          <w:szCs w:val="24"/>
        </w:rPr>
      </w:pPr>
      <w:r w:rsidRPr="0082616C">
        <w:rPr>
          <w:rFonts w:cstheme="minorHAnsi"/>
          <w:sz w:val="24"/>
          <w:szCs w:val="24"/>
        </w:rPr>
        <w:lastRenderedPageBreak/>
        <w:t>For more comprehensive guidance on Responding to Disclosures see Our Watch</w:t>
      </w:r>
      <w:r w:rsidR="00206F3E">
        <w:rPr>
          <w:rFonts w:cstheme="minorHAnsi"/>
          <w:sz w:val="24"/>
          <w:szCs w:val="24"/>
        </w:rPr>
        <w:t xml:space="preserve"> Resource</w:t>
      </w:r>
      <w:r w:rsidRPr="0082616C">
        <w:rPr>
          <w:rFonts w:cstheme="minorHAnsi"/>
          <w:sz w:val="24"/>
          <w:szCs w:val="24"/>
        </w:rPr>
        <w:t xml:space="preserve">: </w:t>
      </w:r>
      <w:hyperlink r:id="rId16" w:history="1">
        <w:r w:rsidRPr="0082616C">
          <w:rPr>
            <w:rStyle w:val="Hyperlink"/>
            <w:rFonts w:cstheme="minorHAnsi"/>
            <w:sz w:val="24"/>
            <w:szCs w:val="24"/>
          </w:rPr>
          <w:t>https://workplace.ourwatch.org.au/resource/practice-guidance-responding-to-disclosures/</w:t>
        </w:r>
      </w:hyperlink>
    </w:p>
    <w:p w14:paraId="1E47154D" w14:textId="04CAAADB" w:rsidR="000B06CA" w:rsidRPr="0082616C" w:rsidRDefault="000B06CA" w:rsidP="00BA011B">
      <w:pPr>
        <w:spacing w:before="240" w:after="40" w:line="216" w:lineRule="auto"/>
        <w:rPr>
          <w:rFonts w:eastAsia="Times New Roman" w:cstheme="minorHAnsi"/>
          <w:sz w:val="24"/>
          <w:szCs w:val="24"/>
          <w:lang w:eastAsia="en-AU"/>
        </w:rPr>
      </w:pPr>
    </w:p>
    <w:tbl>
      <w:tblPr>
        <w:tblStyle w:val="TableGrid"/>
        <w:tblW w:w="9493" w:type="dxa"/>
        <w:tblLook w:val="04A0" w:firstRow="1" w:lastRow="0" w:firstColumn="1" w:lastColumn="0" w:noHBand="0" w:noVBand="1"/>
      </w:tblPr>
      <w:tblGrid>
        <w:gridCol w:w="9493"/>
      </w:tblGrid>
      <w:tr w:rsidR="000B06CA" w:rsidRPr="0082616C" w14:paraId="565D415F" w14:textId="77777777" w:rsidTr="26DEB322">
        <w:tc>
          <w:tcPr>
            <w:tcW w:w="9493" w:type="dxa"/>
            <w:shd w:val="clear" w:color="auto" w:fill="8EAADB" w:themeFill="accent1" w:themeFillTint="99"/>
          </w:tcPr>
          <w:p w14:paraId="6BBD45FD" w14:textId="62F88003" w:rsidR="0082616C" w:rsidRPr="00971AA9" w:rsidRDefault="26DEB322" w:rsidP="00971AA9">
            <w:pPr>
              <w:spacing w:before="240" w:after="40" w:line="216" w:lineRule="auto"/>
              <w:jc w:val="center"/>
              <w:rPr>
                <w:rFonts w:eastAsia="Times New Roman"/>
                <w:b/>
                <w:bCs/>
                <w:sz w:val="28"/>
                <w:szCs w:val="28"/>
                <w:lang w:eastAsia="en-AU"/>
              </w:rPr>
            </w:pPr>
            <w:r w:rsidRPr="26DEB322">
              <w:rPr>
                <w:rFonts w:eastAsia="Times New Roman"/>
                <w:b/>
                <w:bCs/>
                <w:sz w:val="28"/>
                <w:szCs w:val="28"/>
                <w:lang w:eastAsia="en-AU"/>
              </w:rPr>
              <w:t>Family Violence Support Services</w:t>
            </w:r>
          </w:p>
        </w:tc>
      </w:tr>
      <w:tr w:rsidR="000B06CA" w:rsidRPr="0082616C" w14:paraId="7AA3802F" w14:textId="77777777" w:rsidTr="26DEB322">
        <w:tc>
          <w:tcPr>
            <w:tcW w:w="9493" w:type="dxa"/>
          </w:tcPr>
          <w:p w14:paraId="52A1C568" w14:textId="3E14290B" w:rsidR="000B06CA" w:rsidRPr="0082616C" w:rsidRDefault="26DEB322" w:rsidP="26DEB322">
            <w:pPr>
              <w:spacing w:before="240" w:after="40" w:line="216" w:lineRule="auto"/>
              <w:jc w:val="center"/>
              <w:rPr>
                <w:rFonts w:eastAsia="Times New Roman"/>
                <w:sz w:val="24"/>
                <w:szCs w:val="24"/>
                <w:lang w:eastAsia="en-AU"/>
              </w:rPr>
            </w:pPr>
            <w:r w:rsidRPr="26DEB322">
              <w:rPr>
                <w:rFonts w:eastAsia="Times New Roman"/>
                <w:sz w:val="24"/>
                <w:szCs w:val="24"/>
                <w:lang w:eastAsia="en-AU"/>
              </w:rPr>
              <w:t>Police: Call 000 (if in immediate danger)</w:t>
            </w:r>
          </w:p>
        </w:tc>
      </w:tr>
      <w:tr w:rsidR="000B06CA" w:rsidRPr="0082616C" w14:paraId="0638F3BA" w14:textId="77777777" w:rsidTr="26DEB322">
        <w:tc>
          <w:tcPr>
            <w:tcW w:w="9493" w:type="dxa"/>
          </w:tcPr>
          <w:p w14:paraId="19E5D340" w14:textId="77777777" w:rsidR="0082616C" w:rsidRDefault="0082616C" w:rsidP="0082616C">
            <w:pPr>
              <w:jc w:val="center"/>
              <w:rPr>
                <w:rFonts w:cstheme="minorHAnsi"/>
                <w:sz w:val="24"/>
                <w:szCs w:val="24"/>
              </w:rPr>
            </w:pPr>
          </w:p>
          <w:p w14:paraId="21FD3731" w14:textId="61A1DE9B" w:rsidR="0082616C" w:rsidRDefault="000B06CA" w:rsidP="0082616C">
            <w:pPr>
              <w:jc w:val="center"/>
              <w:rPr>
                <w:rFonts w:cstheme="minorHAnsi"/>
                <w:sz w:val="24"/>
                <w:szCs w:val="24"/>
              </w:rPr>
            </w:pPr>
            <w:r w:rsidRPr="0082616C">
              <w:rPr>
                <w:rFonts w:cstheme="minorHAnsi"/>
                <w:sz w:val="24"/>
                <w:szCs w:val="24"/>
              </w:rPr>
              <w:t>1800 RESPECT  (24 hours)</w:t>
            </w:r>
          </w:p>
          <w:p w14:paraId="03A8D1D5" w14:textId="77777777" w:rsidR="00CE1377" w:rsidRDefault="000B06CA" w:rsidP="0082616C">
            <w:pPr>
              <w:jc w:val="center"/>
              <w:rPr>
                <w:rFonts w:cstheme="minorHAnsi"/>
                <w:sz w:val="24"/>
                <w:szCs w:val="24"/>
              </w:rPr>
            </w:pPr>
            <w:r w:rsidRPr="0082616C">
              <w:rPr>
                <w:rFonts w:cstheme="minorHAnsi"/>
                <w:sz w:val="24"/>
                <w:szCs w:val="24"/>
              </w:rPr>
              <w:t>Australia wide confidential support services, counselling, information and referral for sexual assault, and family violence</w:t>
            </w:r>
            <w:r w:rsidR="00CE1377">
              <w:rPr>
                <w:rFonts w:cstheme="minorHAnsi"/>
                <w:sz w:val="24"/>
                <w:szCs w:val="24"/>
              </w:rPr>
              <w:t xml:space="preserve"> for everyone</w:t>
            </w:r>
            <w:r w:rsidRPr="0082616C">
              <w:rPr>
                <w:rFonts w:cstheme="minorHAnsi"/>
                <w:sz w:val="24"/>
                <w:szCs w:val="24"/>
              </w:rPr>
              <w:t xml:space="preserve">.  </w:t>
            </w:r>
          </w:p>
          <w:p w14:paraId="7F2FE04B" w14:textId="6E894FE0" w:rsidR="0082616C" w:rsidRDefault="00F40BBE" w:rsidP="0082616C">
            <w:pPr>
              <w:jc w:val="center"/>
              <w:rPr>
                <w:rFonts w:cstheme="minorHAnsi"/>
                <w:sz w:val="24"/>
                <w:szCs w:val="24"/>
              </w:rPr>
            </w:pPr>
            <w:hyperlink r:id="rId17" w:history="1">
              <w:r w:rsidR="00CE1377" w:rsidRPr="000053FE">
                <w:rPr>
                  <w:rStyle w:val="Hyperlink"/>
                  <w:rFonts w:cstheme="minorHAnsi"/>
                  <w:sz w:val="24"/>
                  <w:szCs w:val="24"/>
                </w:rPr>
                <w:t>www.1800respect.org.au</w:t>
              </w:r>
            </w:hyperlink>
          </w:p>
          <w:p w14:paraId="6D798D39" w14:textId="77BD97AC" w:rsidR="00CE1377" w:rsidRPr="00CE1377" w:rsidRDefault="000B06CA" w:rsidP="005D2170">
            <w:pPr>
              <w:jc w:val="center"/>
              <w:rPr>
                <w:rFonts w:cstheme="minorHAnsi"/>
                <w:sz w:val="24"/>
                <w:szCs w:val="24"/>
              </w:rPr>
            </w:pPr>
            <w:r w:rsidRPr="0082616C">
              <w:rPr>
                <w:rFonts w:cstheme="minorHAnsi"/>
                <w:sz w:val="24"/>
                <w:szCs w:val="24"/>
              </w:rPr>
              <w:t>1800RESPECT (1800 737 732)</w:t>
            </w:r>
          </w:p>
        </w:tc>
      </w:tr>
      <w:tr w:rsidR="005D2170" w:rsidRPr="0082616C" w14:paraId="0765CFC4" w14:textId="77777777" w:rsidTr="26DEB322">
        <w:tc>
          <w:tcPr>
            <w:tcW w:w="9493" w:type="dxa"/>
          </w:tcPr>
          <w:p w14:paraId="7B7C87E5" w14:textId="77777777" w:rsidR="005D2170" w:rsidRDefault="005D2170" w:rsidP="005D2170">
            <w:pPr>
              <w:spacing w:beforeLines="40" w:before="96" w:afterLines="40" w:after="96"/>
              <w:contextualSpacing/>
              <w:jc w:val="center"/>
              <w:rPr>
                <w:rFonts w:ascii="Arial" w:hAnsi="Arial" w:cs="Arial"/>
                <w:lang w:eastAsia="en-AU"/>
              </w:rPr>
            </w:pPr>
          </w:p>
          <w:p w14:paraId="0A070AF6" w14:textId="6D767A01" w:rsidR="005D2170" w:rsidRPr="00971AA9" w:rsidRDefault="005D2170" w:rsidP="005D2170">
            <w:pPr>
              <w:tabs>
                <w:tab w:val="center" w:pos="4638"/>
                <w:tab w:val="left" w:pos="7360"/>
              </w:tabs>
              <w:spacing w:beforeLines="40" w:before="96" w:afterLines="40" w:after="96"/>
              <w:contextualSpacing/>
              <w:rPr>
                <w:rFonts w:cstheme="minorHAnsi"/>
                <w:sz w:val="24"/>
                <w:szCs w:val="24"/>
                <w:lang w:eastAsia="en-AU"/>
              </w:rPr>
            </w:pPr>
            <w:r>
              <w:rPr>
                <w:rFonts w:ascii="Arial" w:hAnsi="Arial" w:cs="Arial"/>
                <w:lang w:eastAsia="en-AU"/>
              </w:rPr>
              <w:tab/>
            </w:r>
            <w:r w:rsidRPr="00971AA9">
              <w:rPr>
                <w:rFonts w:cstheme="minorHAnsi"/>
                <w:sz w:val="24"/>
                <w:szCs w:val="24"/>
                <w:lang w:eastAsia="en-AU"/>
              </w:rPr>
              <w:t>Safe Steps: Family Violence Response Centre (24 hours)</w:t>
            </w:r>
          </w:p>
          <w:p w14:paraId="4B3C42A7" w14:textId="42803BE6" w:rsidR="005D2170" w:rsidRPr="00971AA9" w:rsidRDefault="005D2170" w:rsidP="005D2170">
            <w:pPr>
              <w:spacing w:beforeLines="40" w:before="96" w:afterLines="40" w:after="96"/>
              <w:contextualSpacing/>
              <w:jc w:val="center"/>
              <w:rPr>
                <w:rFonts w:cstheme="minorHAnsi"/>
                <w:sz w:val="24"/>
                <w:szCs w:val="24"/>
              </w:rPr>
            </w:pPr>
            <w:r w:rsidRPr="00971AA9">
              <w:rPr>
                <w:rFonts w:cstheme="minorHAnsi"/>
                <w:sz w:val="24"/>
                <w:szCs w:val="24"/>
              </w:rPr>
              <w:t>Safe Steps provides emergency accommodation, counselling and other support services.</w:t>
            </w:r>
          </w:p>
          <w:p w14:paraId="61D5DEDA" w14:textId="4C86CC3B" w:rsidR="005D2170" w:rsidRPr="00971AA9" w:rsidRDefault="00F40BBE" w:rsidP="005D2170">
            <w:pPr>
              <w:spacing w:beforeLines="40" w:before="96" w:afterLines="40" w:after="96"/>
              <w:contextualSpacing/>
              <w:jc w:val="center"/>
              <w:rPr>
                <w:rFonts w:cstheme="minorHAnsi"/>
                <w:b/>
                <w:bCs/>
                <w:sz w:val="24"/>
                <w:szCs w:val="24"/>
              </w:rPr>
            </w:pPr>
            <w:hyperlink r:id="rId18" w:history="1">
              <w:r w:rsidR="005D2170" w:rsidRPr="00971AA9">
                <w:rPr>
                  <w:rStyle w:val="Hyperlink"/>
                  <w:rFonts w:cstheme="minorHAnsi"/>
                  <w:b/>
                  <w:bCs/>
                  <w:sz w:val="24"/>
                  <w:szCs w:val="24"/>
                </w:rPr>
                <w:t>http://www.safesteps.org.au/</w:t>
              </w:r>
            </w:hyperlink>
          </w:p>
          <w:p w14:paraId="1A77F7B0" w14:textId="75336D66" w:rsidR="005D2170" w:rsidRPr="005D2170" w:rsidRDefault="005D2170" w:rsidP="005D2170">
            <w:pPr>
              <w:jc w:val="center"/>
              <w:rPr>
                <w:rFonts w:ascii="Calibri" w:hAnsi="Calibri" w:cs="Calibri"/>
              </w:rPr>
            </w:pPr>
            <w:r w:rsidRPr="00971AA9">
              <w:rPr>
                <w:rFonts w:cstheme="minorHAnsi"/>
                <w:sz w:val="24"/>
                <w:szCs w:val="24"/>
                <w:lang w:eastAsia="en-AU"/>
              </w:rPr>
              <w:t>1800 015 188</w:t>
            </w:r>
          </w:p>
        </w:tc>
      </w:tr>
      <w:tr w:rsidR="0082616C" w:rsidRPr="0082616C" w14:paraId="7D0266C3" w14:textId="77777777" w:rsidTr="26DEB322">
        <w:tc>
          <w:tcPr>
            <w:tcW w:w="9493" w:type="dxa"/>
          </w:tcPr>
          <w:p w14:paraId="28112135" w14:textId="77777777" w:rsidR="0082616C" w:rsidRDefault="0082616C" w:rsidP="0082616C">
            <w:pPr>
              <w:spacing w:after="40" w:line="216" w:lineRule="auto"/>
              <w:jc w:val="center"/>
              <w:rPr>
                <w:rFonts w:cstheme="minorHAnsi"/>
                <w:color w:val="000000" w:themeColor="text1"/>
                <w:kern w:val="24"/>
                <w:sz w:val="24"/>
                <w:szCs w:val="24"/>
                <w:lang w:val="en-US" w:eastAsia="en-AU"/>
              </w:rPr>
            </w:pPr>
          </w:p>
          <w:p w14:paraId="02B67174" w14:textId="04A0CE25" w:rsidR="0082616C" w:rsidRDefault="0082616C" w:rsidP="0082616C">
            <w:pPr>
              <w:spacing w:after="40" w:line="216" w:lineRule="auto"/>
              <w:jc w:val="center"/>
              <w:rPr>
                <w:rFonts w:cstheme="minorHAnsi"/>
                <w:color w:val="000000" w:themeColor="text1"/>
                <w:kern w:val="24"/>
                <w:sz w:val="24"/>
                <w:szCs w:val="24"/>
                <w:lang w:val="en-US" w:eastAsia="en-AU"/>
              </w:rPr>
            </w:pPr>
            <w:r>
              <w:rPr>
                <w:rFonts w:cstheme="minorHAnsi"/>
                <w:color w:val="000000" w:themeColor="text1"/>
                <w:kern w:val="24"/>
                <w:sz w:val="24"/>
                <w:szCs w:val="24"/>
                <w:lang w:val="en-US" w:eastAsia="en-AU"/>
              </w:rPr>
              <w:t>InTouch: Centre  Against Family Violence</w:t>
            </w:r>
            <w:r w:rsidRPr="0082616C">
              <w:rPr>
                <w:rFonts w:cstheme="minorHAnsi"/>
                <w:color w:val="000000" w:themeColor="text1"/>
                <w:kern w:val="24"/>
                <w:sz w:val="24"/>
                <w:szCs w:val="24"/>
                <w:lang w:val="en-US" w:eastAsia="en-AU"/>
              </w:rPr>
              <w:t xml:space="preserve"> Service</w:t>
            </w:r>
          </w:p>
          <w:p w14:paraId="14D7589A" w14:textId="230F815D" w:rsidR="0082616C" w:rsidRDefault="00F40BBE" w:rsidP="0082616C">
            <w:pPr>
              <w:spacing w:after="40" w:line="216" w:lineRule="auto"/>
              <w:jc w:val="center"/>
              <w:rPr>
                <w:rFonts w:cstheme="minorHAnsi"/>
                <w:color w:val="000000" w:themeColor="text1"/>
                <w:kern w:val="24"/>
                <w:sz w:val="24"/>
                <w:szCs w:val="24"/>
                <w:lang w:val="en-US" w:eastAsia="en-AU"/>
              </w:rPr>
            </w:pPr>
            <w:hyperlink r:id="rId19" w:history="1">
              <w:r w:rsidR="0082616C" w:rsidRPr="000053FE">
                <w:rPr>
                  <w:rStyle w:val="Hyperlink"/>
                  <w:rFonts w:cstheme="minorHAnsi"/>
                  <w:kern w:val="24"/>
                  <w:sz w:val="24"/>
                  <w:szCs w:val="24"/>
                  <w:lang w:val="en-US" w:eastAsia="en-AU"/>
                </w:rPr>
                <w:t>https://intouch.org.au/</w:t>
              </w:r>
            </w:hyperlink>
          </w:p>
          <w:p w14:paraId="51EADB18" w14:textId="4CD828CE" w:rsidR="0082616C" w:rsidRPr="00CE1377" w:rsidRDefault="00F40BBE" w:rsidP="00CE1377">
            <w:pPr>
              <w:spacing w:after="40" w:line="216" w:lineRule="auto"/>
              <w:jc w:val="center"/>
              <w:rPr>
                <w:rFonts w:eastAsia="Times New Roman" w:cstheme="minorHAnsi"/>
                <w:color w:val="E48312"/>
                <w:sz w:val="24"/>
                <w:szCs w:val="24"/>
                <w:lang w:eastAsia="en-AU"/>
              </w:rPr>
            </w:pPr>
            <w:hyperlink r:id="rId20" w:history="1">
              <w:r w:rsidR="0082616C" w:rsidRPr="0082616C">
                <w:rPr>
                  <w:rFonts w:cstheme="minorHAnsi"/>
                  <w:color w:val="000000" w:themeColor="text1"/>
                  <w:kern w:val="24"/>
                  <w:sz w:val="24"/>
                  <w:szCs w:val="24"/>
                  <w:lang w:eastAsia="en-AU"/>
                </w:rPr>
                <w:t>1800 755 988</w:t>
              </w:r>
            </w:hyperlink>
          </w:p>
        </w:tc>
      </w:tr>
      <w:tr w:rsidR="0082616C" w:rsidRPr="0082616C" w14:paraId="61AE0A8B" w14:textId="77777777" w:rsidTr="26DEB322">
        <w:tc>
          <w:tcPr>
            <w:tcW w:w="9493" w:type="dxa"/>
          </w:tcPr>
          <w:p w14:paraId="5F0D4C0D" w14:textId="77777777" w:rsidR="00CE1377" w:rsidRDefault="00CE1377" w:rsidP="00CE1377">
            <w:pPr>
              <w:spacing w:after="40" w:line="216" w:lineRule="auto"/>
              <w:contextualSpacing/>
              <w:jc w:val="center"/>
              <w:rPr>
                <w:rFonts w:cstheme="minorHAnsi"/>
                <w:color w:val="404040" w:themeColor="text1" w:themeTint="BF"/>
                <w:kern w:val="24"/>
                <w:sz w:val="24"/>
                <w:szCs w:val="24"/>
                <w:lang w:val="en-US" w:eastAsia="en-AU"/>
              </w:rPr>
            </w:pPr>
          </w:p>
          <w:p w14:paraId="52854D20" w14:textId="36DD337E" w:rsidR="00CE1377" w:rsidRDefault="00CE1377" w:rsidP="00CE1377">
            <w:pPr>
              <w:spacing w:after="40" w:line="216" w:lineRule="auto"/>
              <w:contextualSpacing/>
              <w:jc w:val="center"/>
              <w:rPr>
                <w:rFonts w:cstheme="minorHAnsi"/>
                <w:color w:val="404040" w:themeColor="text1" w:themeTint="BF"/>
                <w:kern w:val="24"/>
                <w:sz w:val="24"/>
                <w:szCs w:val="24"/>
                <w:lang w:val="en-US" w:eastAsia="en-AU"/>
              </w:rPr>
            </w:pPr>
            <w:r>
              <w:rPr>
                <w:rFonts w:cstheme="minorHAnsi"/>
                <w:color w:val="404040" w:themeColor="text1" w:themeTint="BF"/>
                <w:kern w:val="24"/>
                <w:sz w:val="24"/>
                <w:szCs w:val="24"/>
                <w:lang w:val="en-US" w:eastAsia="en-AU"/>
              </w:rPr>
              <w:t xml:space="preserve">Djirra: </w:t>
            </w:r>
            <w:r w:rsidR="0082616C" w:rsidRPr="0082616C">
              <w:rPr>
                <w:rFonts w:cstheme="minorHAnsi"/>
                <w:color w:val="404040" w:themeColor="text1" w:themeTint="BF"/>
                <w:kern w:val="24"/>
                <w:sz w:val="24"/>
                <w:szCs w:val="24"/>
                <w:lang w:val="en-US" w:eastAsia="en-AU"/>
              </w:rPr>
              <w:t>Aboriginal and Torres Straight Island Service</w:t>
            </w:r>
          </w:p>
          <w:p w14:paraId="7DAC6745" w14:textId="77777777" w:rsidR="00CE1377" w:rsidRDefault="00F40BBE" w:rsidP="00CE1377">
            <w:pPr>
              <w:spacing w:after="40" w:line="216" w:lineRule="auto"/>
              <w:contextualSpacing/>
              <w:jc w:val="center"/>
              <w:rPr>
                <w:rFonts w:cstheme="minorHAnsi"/>
                <w:color w:val="404040" w:themeColor="text1" w:themeTint="BF"/>
                <w:kern w:val="24"/>
                <w:sz w:val="24"/>
                <w:szCs w:val="24"/>
                <w:lang w:eastAsia="en-AU"/>
              </w:rPr>
            </w:pPr>
            <w:hyperlink r:id="rId21" w:history="1">
              <w:r w:rsidR="00CE1377" w:rsidRPr="000053FE">
                <w:rPr>
                  <w:rStyle w:val="Hyperlink"/>
                  <w:rFonts w:cstheme="minorHAnsi"/>
                  <w:kern w:val="24"/>
                  <w:sz w:val="24"/>
                  <w:szCs w:val="24"/>
                  <w:lang w:eastAsia="en-AU"/>
                  <w14:textFill>
                    <w14:solidFill>
                      <w14:srgbClr w14:val="0000FF">
                        <w14:lumMod w14:val="75000"/>
                        <w14:lumOff w14:val="25000"/>
                      </w14:srgbClr>
                    </w14:solidFill>
                  </w14:textFill>
                </w:rPr>
                <w:t>https://djirra.org.au</w:t>
              </w:r>
            </w:hyperlink>
          </w:p>
          <w:p w14:paraId="602D40AC" w14:textId="3F70934D" w:rsidR="00CE1377" w:rsidRPr="00CE1377" w:rsidRDefault="00CE1377" w:rsidP="005D2170">
            <w:pPr>
              <w:spacing w:after="40" w:line="216" w:lineRule="auto"/>
              <w:contextualSpacing/>
              <w:jc w:val="center"/>
              <w:rPr>
                <w:rFonts w:cstheme="minorHAnsi"/>
                <w:color w:val="404040" w:themeColor="text1" w:themeTint="BF"/>
                <w:kern w:val="24"/>
                <w:sz w:val="24"/>
                <w:szCs w:val="24"/>
                <w:lang w:eastAsia="en-AU"/>
              </w:rPr>
            </w:pPr>
            <w:r w:rsidRPr="0082616C">
              <w:rPr>
                <w:rFonts w:cstheme="minorHAnsi"/>
                <w:color w:val="404040" w:themeColor="text1" w:themeTint="BF"/>
                <w:kern w:val="24"/>
                <w:sz w:val="24"/>
                <w:szCs w:val="24"/>
                <w:lang w:eastAsia="en-AU"/>
              </w:rPr>
              <w:t>1800 105 303</w:t>
            </w:r>
          </w:p>
        </w:tc>
      </w:tr>
      <w:tr w:rsidR="0082616C" w:rsidRPr="0082616C" w14:paraId="3F3A45E1" w14:textId="77777777" w:rsidTr="26DEB322">
        <w:tc>
          <w:tcPr>
            <w:tcW w:w="9493" w:type="dxa"/>
          </w:tcPr>
          <w:p w14:paraId="1D0C48CF" w14:textId="77777777" w:rsidR="00CE1377" w:rsidRDefault="00CE1377" w:rsidP="00CE1377">
            <w:pPr>
              <w:jc w:val="center"/>
              <w:rPr>
                <w:rFonts w:cstheme="minorHAnsi"/>
                <w:sz w:val="24"/>
                <w:szCs w:val="24"/>
              </w:rPr>
            </w:pPr>
          </w:p>
          <w:p w14:paraId="3F4F3E6D" w14:textId="5C680172" w:rsidR="00CE1377" w:rsidRDefault="0082616C" w:rsidP="00CE1377">
            <w:pPr>
              <w:jc w:val="center"/>
              <w:rPr>
                <w:rFonts w:cstheme="minorHAnsi"/>
                <w:sz w:val="24"/>
                <w:szCs w:val="24"/>
              </w:rPr>
            </w:pPr>
            <w:r w:rsidRPr="0082616C">
              <w:rPr>
                <w:rFonts w:cstheme="minorHAnsi"/>
                <w:sz w:val="24"/>
                <w:szCs w:val="24"/>
              </w:rPr>
              <w:t>Lifeline (24 hours)</w:t>
            </w:r>
          </w:p>
          <w:p w14:paraId="2DE69C0C" w14:textId="49AF1290" w:rsidR="00CE1377" w:rsidRDefault="0082616C" w:rsidP="00CE1377">
            <w:pPr>
              <w:jc w:val="center"/>
              <w:rPr>
                <w:rFonts w:cstheme="minorHAnsi"/>
                <w:sz w:val="24"/>
                <w:szCs w:val="24"/>
              </w:rPr>
            </w:pPr>
            <w:r w:rsidRPr="0082616C">
              <w:rPr>
                <w:rFonts w:cstheme="minorHAnsi"/>
                <w:sz w:val="24"/>
                <w:szCs w:val="24"/>
              </w:rPr>
              <w:t>www.lifeline.org.au</w:t>
            </w:r>
          </w:p>
          <w:p w14:paraId="6CD7695C" w14:textId="5CCFC783" w:rsidR="0082616C" w:rsidRPr="005D2170" w:rsidRDefault="0082616C" w:rsidP="005D2170">
            <w:pPr>
              <w:jc w:val="center"/>
              <w:rPr>
                <w:rFonts w:cstheme="minorHAnsi"/>
                <w:sz w:val="24"/>
                <w:szCs w:val="24"/>
              </w:rPr>
            </w:pPr>
            <w:r w:rsidRPr="0082616C">
              <w:rPr>
                <w:rFonts w:cstheme="minorHAnsi"/>
                <w:sz w:val="24"/>
                <w:szCs w:val="24"/>
              </w:rPr>
              <w:t>13 11 14</w:t>
            </w:r>
          </w:p>
        </w:tc>
      </w:tr>
      <w:tr w:rsidR="0082616C" w:rsidRPr="0082616C" w14:paraId="258FC760" w14:textId="77777777" w:rsidTr="26DEB322">
        <w:tc>
          <w:tcPr>
            <w:tcW w:w="9493" w:type="dxa"/>
          </w:tcPr>
          <w:p w14:paraId="69D4B6F1" w14:textId="77777777" w:rsidR="00CE1377" w:rsidRDefault="00CE1377" w:rsidP="00CE1377">
            <w:pPr>
              <w:jc w:val="center"/>
              <w:rPr>
                <w:rFonts w:cstheme="minorHAnsi"/>
                <w:sz w:val="24"/>
                <w:szCs w:val="24"/>
              </w:rPr>
            </w:pPr>
          </w:p>
          <w:p w14:paraId="11A061F1" w14:textId="56B145EF" w:rsidR="00CE1377" w:rsidRDefault="0082616C" w:rsidP="00CE1377">
            <w:pPr>
              <w:jc w:val="center"/>
              <w:rPr>
                <w:rFonts w:cstheme="minorHAnsi"/>
                <w:sz w:val="24"/>
                <w:szCs w:val="24"/>
              </w:rPr>
            </w:pPr>
            <w:r w:rsidRPr="0082616C">
              <w:rPr>
                <w:rFonts w:cstheme="minorHAnsi"/>
                <w:sz w:val="24"/>
                <w:szCs w:val="24"/>
              </w:rPr>
              <w:t>Kidsline (24 hours)</w:t>
            </w:r>
          </w:p>
          <w:p w14:paraId="5C6B8982" w14:textId="781031A5" w:rsidR="00CE1377" w:rsidRDefault="00F40BBE" w:rsidP="00CE1377">
            <w:pPr>
              <w:jc w:val="center"/>
              <w:rPr>
                <w:rFonts w:cstheme="minorHAnsi"/>
                <w:sz w:val="24"/>
                <w:szCs w:val="24"/>
              </w:rPr>
            </w:pPr>
            <w:hyperlink r:id="rId22" w:history="1">
              <w:r w:rsidR="00CE1377" w:rsidRPr="000053FE">
                <w:rPr>
                  <w:rStyle w:val="Hyperlink"/>
                  <w:rFonts w:cstheme="minorHAnsi"/>
                  <w:sz w:val="24"/>
                  <w:szCs w:val="24"/>
                </w:rPr>
                <w:t>www.kidshelpline.com.au</w:t>
              </w:r>
            </w:hyperlink>
          </w:p>
          <w:p w14:paraId="3997A101" w14:textId="2A25E4ED" w:rsidR="0082616C" w:rsidRPr="005D2170" w:rsidRDefault="0082616C" w:rsidP="005D2170">
            <w:pPr>
              <w:jc w:val="center"/>
              <w:rPr>
                <w:rFonts w:cstheme="minorHAnsi"/>
                <w:sz w:val="24"/>
                <w:szCs w:val="24"/>
              </w:rPr>
            </w:pPr>
            <w:r w:rsidRPr="0082616C">
              <w:rPr>
                <w:rFonts w:cstheme="minorHAnsi"/>
                <w:sz w:val="24"/>
                <w:szCs w:val="24"/>
              </w:rPr>
              <w:t>1800 55 1800</w:t>
            </w:r>
          </w:p>
        </w:tc>
      </w:tr>
      <w:tr w:rsidR="0082616C" w:rsidRPr="0082616C" w14:paraId="2E56AAFD" w14:textId="77777777" w:rsidTr="26DEB322">
        <w:tc>
          <w:tcPr>
            <w:tcW w:w="9493" w:type="dxa"/>
          </w:tcPr>
          <w:p w14:paraId="05502B28" w14:textId="77777777" w:rsidR="00CE1377" w:rsidRDefault="00CE1377" w:rsidP="00CE1377">
            <w:pPr>
              <w:jc w:val="center"/>
              <w:rPr>
                <w:rFonts w:cstheme="minorHAnsi"/>
                <w:sz w:val="24"/>
                <w:szCs w:val="24"/>
              </w:rPr>
            </w:pPr>
          </w:p>
          <w:p w14:paraId="2EEA583D" w14:textId="41DE397C" w:rsidR="00CE1377" w:rsidRDefault="0082616C" w:rsidP="00CE1377">
            <w:pPr>
              <w:jc w:val="center"/>
              <w:rPr>
                <w:rFonts w:cstheme="minorHAnsi"/>
                <w:sz w:val="24"/>
                <w:szCs w:val="24"/>
              </w:rPr>
            </w:pPr>
            <w:r w:rsidRPr="0082616C">
              <w:rPr>
                <w:rFonts w:cstheme="minorHAnsi"/>
                <w:sz w:val="24"/>
                <w:szCs w:val="24"/>
              </w:rPr>
              <w:t>MensLine (24 hours)</w:t>
            </w:r>
          </w:p>
          <w:p w14:paraId="506F6CD1" w14:textId="4989A61F" w:rsidR="00CE1377" w:rsidRDefault="00F40BBE" w:rsidP="00CE1377">
            <w:pPr>
              <w:jc w:val="center"/>
              <w:rPr>
                <w:rFonts w:cstheme="minorHAnsi"/>
                <w:sz w:val="24"/>
                <w:szCs w:val="24"/>
              </w:rPr>
            </w:pPr>
            <w:hyperlink r:id="rId23" w:history="1">
              <w:r w:rsidR="00CE1377" w:rsidRPr="000053FE">
                <w:rPr>
                  <w:rStyle w:val="Hyperlink"/>
                  <w:rFonts w:cstheme="minorHAnsi"/>
                  <w:sz w:val="24"/>
                  <w:szCs w:val="24"/>
                </w:rPr>
                <w:t>www.mensline.org.au</w:t>
              </w:r>
            </w:hyperlink>
          </w:p>
          <w:p w14:paraId="17E0743C" w14:textId="0ACC2700" w:rsidR="00CE1377" w:rsidRPr="00CE1377" w:rsidRDefault="0082616C" w:rsidP="005D2170">
            <w:pPr>
              <w:jc w:val="center"/>
              <w:rPr>
                <w:rFonts w:cstheme="minorHAnsi"/>
                <w:sz w:val="24"/>
                <w:szCs w:val="24"/>
              </w:rPr>
            </w:pPr>
            <w:r w:rsidRPr="0082616C">
              <w:rPr>
                <w:rFonts w:cstheme="minorHAnsi"/>
                <w:sz w:val="24"/>
                <w:szCs w:val="24"/>
              </w:rPr>
              <w:t>1300 789 978</w:t>
            </w:r>
          </w:p>
        </w:tc>
      </w:tr>
      <w:tr w:rsidR="0082616C" w:rsidRPr="0082616C" w14:paraId="07D1286A" w14:textId="77777777" w:rsidTr="26DEB322">
        <w:tc>
          <w:tcPr>
            <w:tcW w:w="9493" w:type="dxa"/>
          </w:tcPr>
          <w:p w14:paraId="21C42586" w14:textId="2D39C0C6" w:rsidR="00CE1377" w:rsidRDefault="00CE1377" w:rsidP="00CE1377">
            <w:pPr>
              <w:jc w:val="center"/>
              <w:rPr>
                <w:rFonts w:cstheme="minorHAnsi"/>
                <w:sz w:val="24"/>
                <w:szCs w:val="24"/>
              </w:rPr>
            </w:pPr>
          </w:p>
          <w:p w14:paraId="1BA5282D" w14:textId="106874BA" w:rsidR="00971AA9" w:rsidRDefault="00971AA9" w:rsidP="00CE1377">
            <w:pPr>
              <w:jc w:val="center"/>
              <w:rPr>
                <w:rFonts w:cstheme="minorHAnsi"/>
                <w:sz w:val="24"/>
                <w:szCs w:val="24"/>
              </w:rPr>
            </w:pPr>
            <w:r>
              <w:rPr>
                <w:rFonts w:cstheme="minorHAnsi"/>
                <w:sz w:val="24"/>
                <w:szCs w:val="24"/>
              </w:rPr>
              <w:t>With Respect: LGBTQI Service</w:t>
            </w:r>
            <w:r>
              <w:rPr>
                <w:rFonts w:cstheme="minorHAnsi"/>
                <w:sz w:val="24"/>
                <w:szCs w:val="24"/>
              </w:rPr>
              <w:br/>
            </w:r>
            <w:hyperlink r:id="rId24" w:history="1">
              <w:r w:rsidRPr="00F078C1">
                <w:rPr>
                  <w:rStyle w:val="Hyperlink"/>
                  <w:rFonts w:cstheme="minorHAnsi"/>
                  <w:sz w:val="24"/>
                  <w:szCs w:val="24"/>
                </w:rPr>
                <w:t>https://www.withrespect.org.au</w:t>
              </w:r>
            </w:hyperlink>
          </w:p>
          <w:p w14:paraId="096A09C0" w14:textId="7CF520CE" w:rsidR="00CE1377" w:rsidRPr="00971AA9" w:rsidRDefault="00971AA9" w:rsidP="00971AA9">
            <w:pPr>
              <w:jc w:val="center"/>
              <w:rPr>
                <w:rFonts w:cstheme="minorHAnsi"/>
                <w:sz w:val="24"/>
                <w:szCs w:val="24"/>
              </w:rPr>
            </w:pPr>
            <w:r>
              <w:rPr>
                <w:rFonts w:cstheme="minorHAnsi"/>
                <w:sz w:val="24"/>
                <w:szCs w:val="24"/>
              </w:rPr>
              <w:t>1800 542 847</w:t>
            </w:r>
          </w:p>
        </w:tc>
      </w:tr>
    </w:tbl>
    <w:p w14:paraId="6DCFAB1C" w14:textId="77777777" w:rsidR="008F2A7E" w:rsidRPr="00971AA9" w:rsidRDefault="00844DC0" w:rsidP="00BA011B">
      <w:pPr>
        <w:spacing w:before="240" w:after="40" w:line="216" w:lineRule="auto"/>
        <w:rPr>
          <w:rFonts w:eastAsia="Times New Roman" w:cstheme="minorHAnsi"/>
          <w:b/>
          <w:bCs/>
          <w:sz w:val="24"/>
          <w:szCs w:val="24"/>
          <w:lang w:eastAsia="en-AU"/>
        </w:rPr>
      </w:pPr>
      <w:r w:rsidRPr="00971AA9">
        <w:rPr>
          <w:rFonts w:eastAsia="Times New Roman" w:cstheme="minorHAnsi"/>
          <w:b/>
          <w:bCs/>
          <w:sz w:val="24"/>
          <w:szCs w:val="24"/>
          <w:lang w:eastAsia="en-AU"/>
        </w:rPr>
        <w:t>For more information or support please contact</w:t>
      </w:r>
      <w:r w:rsidR="008F2A7E" w:rsidRPr="00971AA9">
        <w:rPr>
          <w:rFonts w:eastAsia="Times New Roman" w:cstheme="minorHAnsi"/>
          <w:b/>
          <w:bCs/>
          <w:sz w:val="24"/>
          <w:szCs w:val="24"/>
          <w:lang w:eastAsia="en-AU"/>
        </w:rPr>
        <w:t>:</w:t>
      </w:r>
    </w:p>
    <w:p w14:paraId="7A7F5AA7" w14:textId="093AC4AE" w:rsidR="00844DC0" w:rsidRDefault="00844DC0" w:rsidP="00BA011B">
      <w:pPr>
        <w:spacing w:before="240" w:after="40" w:line="216" w:lineRule="auto"/>
        <w:rPr>
          <w:rStyle w:val="Hyperlink"/>
          <w:rFonts w:eastAsia="Times New Roman" w:cstheme="minorHAnsi"/>
          <w:sz w:val="24"/>
          <w:szCs w:val="24"/>
          <w:lang w:eastAsia="en-AU"/>
        </w:rPr>
      </w:pPr>
      <w:r>
        <w:rPr>
          <w:rFonts w:eastAsia="Times New Roman" w:cstheme="minorHAnsi"/>
          <w:sz w:val="24"/>
          <w:szCs w:val="24"/>
          <w:lang w:eastAsia="en-AU"/>
        </w:rPr>
        <w:t>Krissy Nicholson</w:t>
      </w:r>
      <w:r w:rsidR="008F2A7E">
        <w:rPr>
          <w:rFonts w:eastAsia="Times New Roman" w:cstheme="minorHAnsi"/>
          <w:sz w:val="24"/>
          <w:szCs w:val="24"/>
          <w:lang w:eastAsia="en-AU"/>
        </w:rPr>
        <w:t xml:space="preserve">, Family Violence Prevention Officer: </w:t>
      </w:r>
      <w:r>
        <w:rPr>
          <w:rFonts w:eastAsia="Times New Roman" w:cstheme="minorHAnsi"/>
          <w:sz w:val="24"/>
          <w:szCs w:val="24"/>
          <w:lang w:eastAsia="en-AU"/>
        </w:rPr>
        <w:t xml:space="preserve"> </w:t>
      </w:r>
      <w:hyperlink r:id="rId25" w:history="1">
        <w:r w:rsidRPr="000053FE">
          <w:rPr>
            <w:rStyle w:val="Hyperlink"/>
            <w:rFonts w:eastAsia="Times New Roman" w:cstheme="minorHAnsi"/>
            <w:sz w:val="24"/>
            <w:szCs w:val="24"/>
            <w:lang w:eastAsia="en-AU"/>
          </w:rPr>
          <w:t>knicholson@casey.vic.gov.au</w:t>
        </w:r>
      </w:hyperlink>
    </w:p>
    <w:p w14:paraId="595D9F54" w14:textId="14C40E4F" w:rsidR="008F2A7E" w:rsidRDefault="008F2A7E" w:rsidP="00BA011B">
      <w:pPr>
        <w:spacing w:before="240" w:after="40" w:line="216" w:lineRule="auto"/>
        <w:rPr>
          <w:rFonts w:eastAsia="Times New Roman" w:cstheme="minorHAnsi"/>
          <w:sz w:val="24"/>
          <w:szCs w:val="24"/>
          <w:lang w:eastAsia="en-AU"/>
        </w:rPr>
      </w:pPr>
      <w:r w:rsidRPr="00971AA9">
        <w:rPr>
          <w:rStyle w:val="Hyperlink"/>
          <w:rFonts w:eastAsia="Times New Roman" w:cstheme="minorHAnsi"/>
          <w:color w:val="000000" w:themeColor="text1"/>
          <w:sz w:val="24"/>
          <w:szCs w:val="24"/>
          <w:u w:val="none"/>
          <w:lang w:eastAsia="en-AU"/>
        </w:rPr>
        <w:t>Teresa Thomson, Gender Equality Officer:</w:t>
      </w:r>
      <w:r w:rsidR="00971AA9">
        <w:rPr>
          <w:rStyle w:val="Hyperlink"/>
          <w:rFonts w:eastAsia="Times New Roman" w:cstheme="minorHAnsi"/>
          <w:color w:val="000000" w:themeColor="text1"/>
          <w:sz w:val="24"/>
          <w:szCs w:val="24"/>
          <w:u w:val="none"/>
          <w:lang w:eastAsia="en-AU"/>
        </w:rPr>
        <w:t xml:space="preserve">  </w:t>
      </w:r>
      <w:r w:rsidRPr="00971AA9">
        <w:rPr>
          <w:rStyle w:val="Hyperlink"/>
          <w:rFonts w:eastAsia="Times New Roman" w:cstheme="minorHAnsi"/>
          <w:color w:val="000000" w:themeColor="text1"/>
          <w:sz w:val="24"/>
          <w:szCs w:val="24"/>
          <w:lang w:eastAsia="en-AU"/>
        </w:rPr>
        <w:t xml:space="preserve"> </w:t>
      </w:r>
      <w:r>
        <w:rPr>
          <w:rStyle w:val="Hyperlink"/>
          <w:rFonts w:eastAsia="Times New Roman" w:cstheme="minorHAnsi"/>
          <w:sz w:val="24"/>
          <w:szCs w:val="24"/>
          <w:lang w:eastAsia="en-AU"/>
        </w:rPr>
        <w:t>Tthomson@casey.vic.gov.au</w:t>
      </w:r>
    </w:p>
    <w:p w14:paraId="659FFB7C" w14:textId="1CF0AE21" w:rsidR="00844DC0" w:rsidRPr="0082616C" w:rsidRDefault="00184FB6" w:rsidP="00BA011B">
      <w:pPr>
        <w:spacing w:before="240" w:after="40" w:line="216" w:lineRule="auto"/>
        <w:rPr>
          <w:rFonts w:eastAsia="Times New Roman" w:cstheme="minorHAnsi"/>
          <w:sz w:val="24"/>
          <w:szCs w:val="24"/>
          <w:lang w:eastAsia="en-AU"/>
        </w:rPr>
      </w:pPr>
      <w:r>
        <w:rPr>
          <w:rFonts w:eastAsia="Times New Roman" w:cstheme="minorHAnsi"/>
          <w:sz w:val="24"/>
          <w:szCs w:val="24"/>
          <w:lang w:eastAsia="en-AU"/>
        </w:rPr>
        <w:t>** If this work triggers anything for you, please feel free to contact us, discuss with a trusted colleague</w:t>
      </w:r>
      <w:r w:rsidR="000C2FC6">
        <w:rPr>
          <w:rFonts w:eastAsia="Times New Roman" w:cstheme="minorHAnsi"/>
          <w:sz w:val="24"/>
          <w:szCs w:val="24"/>
          <w:lang w:eastAsia="en-AU"/>
        </w:rPr>
        <w:t xml:space="preserve"> or manager</w:t>
      </w:r>
      <w:r>
        <w:rPr>
          <w:rFonts w:eastAsia="Times New Roman" w:cstheme="minorHAnsi"/>
          <w:sz w:val="24"/>
          <w:szCs w:val="24"/>
          <w:lang w:eastAsia="en-AU"/>
        </w:rPr>
        <w:t>, contact our Employee Assistance Program or contact the above supports. Extra support is available for staff members experiencing violence</w:t>
      </w:r>
      <w:r w:rsidR="00F159D6">
        <w:rPr>
          <w:rFonts w:eastAsia="Times New Roman" w:cstheme="minorHAnsi"/>
          <w:sz w:val="24"/>
          <w:szCs w:val="24"/>
          <w:lang w:eastAsia="en-AU"/>
        </w:rPr>
        <w:t>,</w:t>
      </w:r>
      <w:bookmarkStart w:id="0" w:name="_GoBack"/>
      <w:bookmarkEnd w:id="0"/>
      <w:r w:rsidR="00883181">
        <w:rPr>
          <w:rFonts w:eastAsia="Times New Roman" w:cstheme="minorHAnsi"/>
          <w:sz w:val="24"/>
          <w:szCs w:val="24"/>
          <w:lang w:eastAsia="en-AU"/>
        </w:rPr>
        <w:t xml:space="preserve"> or where you are impacted from working with people who have disclosed. </w:t>
      </w:r>
    </w:p>
    <w:sectPr w:rsidR="00844DC0" w:rsidRPr="0082616C" w:rsidSect="00883181">
      <w:pgSz w:w="11906" w:h="16838"/>
      <w:pgMar w:top="284"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F9ADF" w14:textId="77777777" w:rsidR="00F40BBE" w:rsidRDefault="00F40BBE" w:rsidP="00B05464">
      <w:pPr>
        <w:spacing w:after="0" w:line="240" w:lineRule="auto"/>
      </w:pPr>
      <w:r>
        <w:separator/>
      </w:r>
    </w:p>
  </w:endnote>
  <w:endnote w:type="continuationSeparator" w:id="0">
    <w:p w14:paraId="3776DDB7" w14:textId="77777777" w:rsidR="00F40BBE" w:rsidRDefault="00F40BBE" w:rsidP="00B0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A0EC6" w14:textId="77777777" w:rsidR="00F40BBE" w:rsidRDefault="00F40BBE" w:rsidP="00B05464">
      <w:pPr>
        <w:spacing w:after="0" w:line="240" w:lineRule="auto"/>
      </w:pPr>
      <w:r>
        <w:separator/>
      </w:r>
    </w:p>
  </w:footnote>
  <w:footnote w:type="continuationSeparator" w:id="0">
    <w:p w14:paraId="401F2FF4" w14:textId="77777777" w:rsidR="00F40BBE" w:rsidRDefault="00F40BBE" w:rsidP="00B0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1112"/>
    <w:multiLevelType w:val="hybridMultilevel"/>
    <w:tmpl w:val="3384DC6C"/>
    <w:lvl w:ilvl="0" w:tplc="9664E6F0">
      <w:start w:val="1800"/>
      <w:numFmt w:val="bullet"/>
      <w:lvlText w:val=""/>
      <w:lvlJc w:val="left"/>
      <w:pPr>
        <w:ind w:left="1080" w:hanging="360"/>
      </w:pPr>
      <w:rPr>
        <w:rFonts w:ascii="Symbol" w:eastAsia="Times New Roman"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7F3077"/>
    <w:multiLevelType w:val="hybridMultilevel"/>
    <w:tmpl w:val="0C28CD0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1E0A1F03"/>
    <w:multiLevelType w:val="hybridMultilevel"/>
    <w:tmpl w:val="C09A669C"/>
    <w:lvl w:ilvl="0" w:tplc="C18A6E08">
      <w:start w:val="1"/>
      <w:numFmt w:val="bullet"/>
      <w:lvlText w:val="-"/>
      <w:lvlJc w:val="left"/>
      <w:pPr>
        <w:ind w:left="720" w:hanging="360"/>
      </w:pPr>
      <w:rPr>
        <w:rFonts w:ascii="Calibri" w:eastAsiaTheme="minorEastAsia"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696A86"/>
    <w:multiLevelType w:val="hybridMultilevel"/>
    <w:tmpl w:val="AFAE1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160DA8"/>
    <w:multiLevelType w:val="hybridMultilevel"/>
    <w:tmpl w:val="46327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292C29"/>
    <w:multiLevelType w:val="hybridMultilevel"/>
    <w:tmpl w:val="BF7A29A2"/>
    <w:lvl w:ilvl="0" w:tplc="83F6EB86">
      <w:start w:val="1"/>
      <w:numFmt w:val="bullet"/>
      <w:lvlText w:val=" "/>
      <w:lvlJc w:val="left"/>
      <w:pPr>
        <w:tabs>
          <w:tab w:val="num" w:pos="720"/>
        </w:tabs>
        <w:ind w:left="720" w:hanging="360"/>
      </w:pPr>
      <w:rPr>
        <w:rFonts w:ascii="Calibri" w:hAnsi="Calibri" w:hint="default"/>
      </w:rPr>
    </w:lvl>
    <w:lvl w:ilvl="1" w:tplc="148CBF9A" w:tentative="1">
      <w:start w:val="1"/>
      <w:numFmt w:val="bullet"/>
      <w:lvlText w:val=" "/>
      <w:lvlJc w:val="left"/>
      <w:pPr>
        <w:tabs>
          <w:tab w:val="num" w:pos="1440"/>
        </w:tabs>
        <w:ind w:left="1440" w:hanging="360"/>
      </w:pPr>
      <w:rPr>
        <w:rFonts w:ascii="Calibri" w:hAnsi="Calibri" w:hint="default"/>
      </w:rPr>
    </w:lvl>
    <w:lvl w:ilvl="2" w:tplc="31EC714A" w:tentative="1">
      <w:start w:val="1"/>
      <w:numFmt w:val="bullet"/>
      <w:lvlText w:val=" "/>
      <w:lvlJc w:val="left"/>
      <w:pPr>
        <w:tabs>
          <w:tab w:val="num" w:pos="2160"/>
        </w:tabs>
        <w:ind w:left="2160" w:hanging="360"/>
      </w:pPr>
      <w:rPr>
        <w:rFonts w:ascii="Calibri" w:hAnsi="Calibri" w:hint="default"/>
      </w:rPr>
    </w:lvl>
    <w:lvl w:ilvl="3" w:tplc="9E36E430" w:tentative="1">
      <w:start w:val="1"/>
      <w:numFmt w:val="bullet"/>
      <w:lvlText w:val=" "/>
      <w:lvlJc w:val="left"/>
      <w:pPr>
        <w:tabs>
          <w:tab w:val="num" w:pos="2880"/>
        </w:tabs>
        <w:ind w:left="2880" w:hanging="360"/>
      </w:pPr>
      <w:rPr>
        <w:rFonts w:ascii="Calibri" w:hAnsi="Calibri" w:hint="default"/>
      </w:rPr>
    </w:lvl>
    <w:lvl w:ilvl="4" w:tplc="B0F07546" w:tentative="1">
      <w:start w:val="1"/>
      <w:numFmt w:val="bullet"/>
      <w:lvlText w:val=" "/>
      <w:lvlJc w:val="left"/>
      <w:pPr>
        <w:tabs>
          <w:tab w:val="num" w:pos="3600"/>
        </w:tabs>
        <w:ind w:left="3600" w:hanging="360"/>
      </w:pPr>
      <w:rPr>
        <w:rFonts w:ascii="Calibri" w:hAnsi="Calibri" w:hint="default"/>
      </w:rPr>
    </w:lvl>
    <w:lvl w:ilvl="5" w:tplc="7F7ADC4E" w:tentative="1">
      <w:start w:val="1"/>
      <w:numFmt w:val="bullet"/>
      <w:lvlText w:val=" "/>
      <w:lvlJc w:val="left"/>
      <w:pPr>
        <w:tabs>
          <w:tab w:val="num" w:pos="4320"/>
        </w:tabs>
        <w:ind w:left="4320" w:hanging="360"/>
      </w:pPr>
      <w:rPr>
        <w:rFonts w:ascii="Calibri" w:hAnsi="Calibri" w:hint="default"/>
      </w:rPr>
    </w:lvl>
    <w:lvl w:ilvl="6" w:tplc="40EAD7BA" w:tentative="1">
      <w:start w:val="1"/>
      <w:numFmt w:val="bullet"/>
      <w:lvlText w:val=" "/>
      <w:lvlJc w:val="left"/>
      <w:pPr>
        <w:tabs>
          <w:tab w:val="num" w:pos="5040"/>
        </w:tabs>
        <w:ind w:left="5040" w:hanging="360"/>
      </w:pPr>
      <w:rPr>
        <w:rFonts w:ascii="Calibri" w:hAnsi="Calibri" w:hint="default"/>
      </w:rPr>
    </w:lvl>
    <w:lvl w:ilvl="7" w:tplc="73C260BE" w:tentative="1">
      <w:start w:val="1"/>
      <w:numFmt w:val="bullet"/>
      <w:lvlText w:val=" "/>
      <w:lvlJc w:val="left"/>
      <w:pPr>
        <w:tabs>
          <w:tab w:val="num" w:pos="5760"/>
        </w:tabs>
        <w:ind w:left="5760" w:hanging="360"/>
      </w:pPr>
      <w:rPr>
        <w:rFonts w:ascii="Calibri" w:hAnsi="Calibri" w:hint="default"/>
      </w:rPr>
    </w:lvl>
    <w:lvl w:ilvl="8" w:tplc="CBCA7E34"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39750FA1"/>
    <w:multiLevelType w:val="hybridMultilevel"/>
    <w:tmpl w:val="772C6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47B46E3"/>
    <w:multiLevelType w:val="hybridMultilevel"/>
    <w:tmpl w:val="8972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E76744"/>
    <w:multiLevelType w:val="hybridMultilevel"/>
    <w:tmpl w:val="7C16FCE6"/>
    <w:lvl w:ilvl="0" w:tplc="B6FECA82">
      <w:start w:val="1800"/>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553209"/>
    <w:multiLevelType w:val="hybridMultilevel"/>
    <w:tmpl w:val="C2EECBD0"/>
    <w:lvl w:ilvl="0" w:tplc="7B2A84F2">
      <w:start w:val="18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FA4D4A"/>
    <w:multiLevelType w:val="hybridMultilevel"/>
    <w:tmpl w:val="CBE24C82"/>
    <w:lvl w:ilvl="0" w:tplc="179299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851446"/>
    <w:multiLevelType w:val="hybridMultilevel"/>
    <w:tmpl w:val="8800F220"/>
    <w:lvl w:ilvl="0" w:tplc="179299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5"/>
  </w:num>
  <w:num w:numId="5">
    <w:abstractNumId w:val="4"/>
  </w:num>
  <w:num w:numId="6">
    <w:abstractNumId w:val="2"/>
  </w:num>
  <w:num w:numId="7">
    <w:abstractNumId w:val="8"/>
  </w:num>
  <w:num w:numId="8">
    <w:abstractNumId w:val="0"/>
  </w:num>
  <w:num w:numId="9">
    <w:abstractNumId w:val="6"/>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04"/>
    <w:rsid w:val="00036CD6"/>
    <w:rsid w:val="00094E5E"/>
    <w:rsid w:val="000B06CA"/>
    <w:rsid w:val="000C2FC6"/>
    <w:rsid w:val="001604F3"/>
    <w:rsid w:val="00184FB6"/>
    <w:rsid w:val="00185BE5"/>
    <w:rsid w:val="001C57D0"/>
    <w:rsid w:val="001F0C27"/>
    <w:rsid w:val="00206F3E"/>
    <w:rsid w:val="002660EC"/>
    <w:rsid w:val="002B33BE"/>
    <w:rsid w:val="00443DF9"/>
    <w:rsid w:val="004D6413"/>
    <w:rsid w:val="004F192A"/>
    <w:rsid w:val="005C6FCD"/>
    <w:rsid w:val="005D2170"/>
    <w:rsid w:val="005F2FFD"/>
    <w:rsid w:val="006D043B"/>
    <w:rsid w:val="006F1C7B"/>
    <w:rsid w:val="00713D24"/>
    <w:rsid w:val="0074455D"/>
    <w:rsid w:val="00744FDF"/>
    <w:rsid w:val="007832EB"/>
    <w:rsid w:val="008248C5"/>
    <w:rsid w:val="0082616C"/>
    <w:rsid w:val="00844DC0"/>
    <w:rsid w:val="00883181"/>
    <w:rsid w:val="008841E3"/>
    <w:rsid w:val="008F2A7E"/>
    <w:rsid w:val="008F2B13"/>
    <w:rsid w:val="00971AA9"/>
    <w:rsid w:val="00990D5A"/>
    <w:rsid w:val="009A2219"/>
    <w:rsid w:val="00A07040"/>
    <w:rsid w:val="00A15726"/>
    <w:rsid w:val="00A313AD"/>
    <w:rsid w:val="00AD45E0"/>
    <w:rsid w:val="00B05464"/>
    <w:rsid w:val="00B571F4"/>
    <w:rsid w:val="00BA011B"/>
    <w:rsid w:val="00BD5C34"/>
    <w:rsid w:val="00C95562"/>
    <w:rsid w:val="00CD1C11"/>
    <w:rsid w:val="00CD5C70"/>
    <w:rsid w:val="00CE1377"/>
    <w:rsid w:val="00E10DF0"/>
    <w:rsid w:val="00EC55D8"/>
    <w:rsid w:val="00EC7342"/>
    <w:rsid w:val="00F13783"/>
    <w:rsid w:val="00F159D6"/>
    <w:rsid w:val="00F40BBE"/>
    <w:rsid w:val="00F56F04"/>
    <w:rsid w:val="26DEB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99A7"/>
  <w15:chartTrackingRefBased/>
  <w15:docId w15:val="{BF2F5436-20B7-4CE3-BAE1-9F85AB9B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24"/>
  </w:style>
  <w:style w:type="paragraph" w:styleId="Heading1">
    <w:name w:val="heading 1"/>
    <w:basedOn w:val="Normal"/>
    <w:next w:val="Normal"/>
    <w:link w:val="Heading1Char"/>
    <w:uiPriority w:val="9"/>
    <w:qFormat/>
    <w:rsid w:val="00713D2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13D2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D2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3D2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13D2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13D2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13D2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13D2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13D2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464"/>
  </w:style>
  <w:style w:type="paragraph" w:styleId="Footer">
    <w:name w:val="footer"/>
    <w:basedOn w:val="Normal"/>
    <w:link w:val="FooterChar"/>
    <w:uiPriority w:val="99"/>
    <w:unhideWhenUsed/>
    <w:rsid w:val="00B05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464"/>
  </w:style>
  <w:style w:type="paragraph" w:styleId="ListParagraph">
    <w:name w:val="List Paragraph"/>
    <w:basedOn w:val="Normal"/>
    <w:uiPriority w:val="34"/>
    <w:qFormat/>
    <w:rsid w:val="00B05464"/>
    <w:pPr>
      <w:ind w:left="720"/>
      <w:contextualSpacing/>
    </w:pPr>
  </w:style>
  <w:style w:type="character" w:styleId="Hyperlink">
    <w:name w:val="Hyperlink"/>
    <w:basedOn w:val="DefaultParagraphFont"/>
    <w:uiPriority w:val="99"/>
    <w:unhideWhenUsed/>
    <w:rsid w:val="00BA011B"/>
    <w:rPr>
      <w:color w:val="0000FF"/>
      <w:u w:val="single"/>
    </w:rPr>
  </w:style>
  <w:style w:type="paragraph" w:styleId="NormalWeb">
    <w:name w:val="Normal (Web)"/>
    <w:basedOn w:val="Normal"/>
    <w:uiPriority w:val="99"/>
    <w:semiHidden/>
    <w:unhideWhenUsed/>
    <w:rsid w:val="00BA01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13D24"/>
    <w:rPr>
      <w:i/>
      <w:iCs/>
    </w:rPr>
  </w:style>
  <w:style w:type="character" w:styleId="UnresolvedMention">
    <w:name w:val="Unresolved Mention"/>
    <w:basedOn w:val="DefaultParagraphFont"/>
    <w:uiPriority w:val="99"/>
    <w:semiHidden/>
    <w:unhideWhenUsed/>
    <w:rsid w:val="00F13783"/>
    <w:rPr>
      <w:color w:val="605E5C"/>
      <w:shd w:val="clear" w:color="auto" w:fill="E1DFDD"/>
    </w:rPr>
  </w:style>
  <w:style w:type="table" w:styleId="TableGrid">
    <w:name w:val="Table Grid"/>
    <w:basedOn w:val="TableNormal"/>
    <w:uiPriority w:val="39"/>
    <w:rsid w:val="000B0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D24"/>
    <w:rPr>
      <w:rFonts w:ascii="Segoe UI" w:hAnsi="Segoe UI" w:cs="Segoe UI"/>
      <w:sz w:val="18"/>
      <w:szCs w:val="18"/>
    </w:rPr>
  </w:style>
  <w:style w:type="character" w:customStyle="1" w:styleId="Heading1Char">
    <w:name w:val="Heading 1 Char"/>
    <w:basedOn w:val="DefaultParagraphFont"/>
    <w:link w:val="Heading1"/>
    <w:uiPriority w:val="9"/>
    <w:rsid w:val="00713D2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713D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3D2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3D2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13D2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13D2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13D2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13D2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13D2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13D24"/>
    <w:pPr>
      <w:spacing w:line="240" w:lineRule="auto"/>
    </w:pPr>
    <w:rPr>
      <w:b/>
      <w:bCs/>
      <w:smallCaps/>
      <w:color w:val="44546A" w:themeColor="text2"/>
    </w:rPr>
  </w:style>
  <w:style w:type="paragraph" w:styleId="Title">
    <w:name w:val="Title"/>
    <w:basedOn w:val="Normal"/>
    <w:next w:val="Normal"/>
    <w:link w:val="TitleChar"/>
    <w:uiPriority w:val="10"/>
    <w:qFormat/>
    <w:rsid w:val="00713D2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13D2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13D2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13D2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13D24"/>
    <w:rPr>
      <w:b/>
      <w:bCs/>
    </w:rPr>
  </w:style>
  <w:style w:type="paragraph" w:styleId="NoSpacing">
    <w:name w:val="No Spacing"/>
    <w:uiPriority w:val="1"/>
    <w:qFormat/>
    <w:rsid w:val="00713D24"/>
    <w:pPr>
      <w:spacing w:after="0" w:line="240" w:lineRule="auto"/>
    </w:pPr>
  </w:style>
  <w:style w:type="paragraph" w:styleId="Quote">
    <w:name w:val="Quote"/>
    <w:basedOn w:val="Normal"/>
    <w:next w:val="Normal"/>
    <w:link w:val="QuoteChar"/>
    <w:uiPriority w:val="29"/>
    <w:qFormat/>
    <w:rsid w:val="00713D2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13D24"/>
    <w:rPr>
      <w:color w:val="44546A" w:themeColor="text2"/>
      <w:sz w:val="24"/>
      <w:szCs w:val="24"/>
    </w:rPr>
  </w:style>
  <w:style w:type="paragraph" w:styleId="IntenseQuote">
    <w:name w:val="Intense Quote"/>
    <w:basedOn w:val="Normal"/>
    <w:next w:val="Normal"/>
    <w:link w:val="IntenseQuoteChar"/>
    <w:uiPriority w:val="30"/>
    <w:qFormat/>
    <w:rsid w:val="00713D2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13D2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13D24"/>
    <w:rPr>
      <w:i/>
      <w:iCs/>
      <w:color w:val="595959" w:themeColor="text1" w:themeTint="A6"/>
    </w:rPr>
  </w:style>
  <w:style w:type="character" w:styleId="IntenseEmphasis">
    <w:name w:val="Intense Emphasis"/>
    <w:basedOn w:val="DefaultParagraphFont"/>
    <w:uiPriority w:val="21"/>
    <w:qFormat/>
    <w:rsid w:val="00713D24"/>
    <w:rPr>
      <w:b/>
      <w:bCs/>
      <w:i/>
      <w:iCs/>
    </w:rPr>
  </w:style>
  <w:style w:type="character" w:styleId="SubtleReference">
    <w:name w:val="Subtle Reference"/>
    <w:basedOn w:val="DefaultParagraphFont"/>
    <w:uiPriority w:val="31"/>
    <w:qFormat/>
    <w:rsid w:val="00713D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13D24"/>
    <w:rPr>
      <w:b/>
      <w:bCs/>
      <w:smallCaps/>
      <w:color w:val="44546A" w:themeColor="text2"/>
      <w:u w:val="single"/>
    </w:rPr>
  </w:style>
  <w:style w:type="character" w:styleId="BookTitle">
    <w:name w:val="Book Title"/>
    <w:basedOn w:val="DefaultParagraphFont"/>
    <w:uiPriority w:val="33"/>
    <w:qFormat/>
    <w:rsid w:val="00713D24"/>
    <w:rPr>
      <w:b/>
      <w:bCs/>
      <w:smallCaps/>
      <w:spacing w:val="10"/>
    </w:rPr>
  </w:style>
  <w:style w:type="paragraph" w:styleId="TOCHeading">
    <w:name w:val="TOC Heading"/>
    <w:basedOn w:val="Heading1"/>
    <w:next w:val="Normal"/>
    <w:uiPriority w:val="39"/>
    <w:semiHidden/>
    <w:unhideWhenUsed/>
    <w:qFormat/>
    <w:rsid w:val="00713D24"/>
    <w:pPr>
      <w:outlineLvl w:val="9"/>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F0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25856">
      <w:bodyDiv w:val="1"/>
      <w:marLeft w:val="0"/>
      <w:marRight w:val="0"/>
      <w:marTop w:val="0"/>
      <w:marBottom w:val="0"/>
      <w:divBdr>
        <w:top w:val="none" w:sz="0" w:space="0" w:color="auto"/>
        <w:left w:val="none" w:sz="0" w:space="0" w:color="auto"/>
        <w:bottom w:val="none" w:sz="0" w:space="0" w:color="auto"/>
        <w:right w:val="none" w:sz="0" w:space="0" w:color="auto"/>
      </w:divBdr>
    </w:div>
    <w:div w:id="797530079">
      <w:bodyDiv w:val="1"/>
      <w:marLeft w:val="0"/>
      <w:marRight w:val="0"/>
      <w:marTop w:val="0"/>
      <w:marBottom w:val="0"/>
      <w:divBdr>
        <w:top w:val="none" w:sz="0" w:space="0" w:color="auto"/>
        <w:left w:val="none" w:sz="0" w:space="0" w:color="auto"/>
        <w:bottom w:val="none" w:sz="0" w:space="0" w:color="auto"/>
        <w:right w:val="none" w:sz="0" w:space="0" w:color="auto"/>
      </w:divBdr>
    </w:div>
    <w:div w:id="853156467">
      <w:bodyDiv w:val="1"/>
      <w:marLeft w:val="0"/>
      <w:marRight w:val="0"/>
      <w:marTop w:val="0"/>
      <w:marBottom w:val="0"/>
      <w:divBdr>
        <w:top w:val="none" w:sz="0" w:space="0" w:color="auto"/>
        <w:left w:val="none" w:sz="0" w:space="0" w:color="auto"/>
        <w:bottom w:val="none" w:sz="0" w:space="0" w:color="auto"/>
        <w:right w:val="none" w:sz="0" w:space="0" w:color="auto"/>
      </w:divBdr>
      <w:divsChild>
        <w:div w:id="423382204">
          <w:marLeft w:val="144"/>
          <w:marRight w:val="0"/>
          <w:marTop w:val="240"/>
          <w:marBottom w:val="40"/>
          <w:divBdr>
            <w:top w:val="none" w:sz="0" w:space="0" w:color="auto"/>
            <w:left w:val="none" w:sz="0" w:space="0" w:color="auto"/>
            <w:bottom w:val="none" w:sz="0" w:space="0" w:color="auto"/>
            <w:right w:val="none" w:sz="0" w:space="0" w:color="auto"/>
          </w:divBdr>
        </w:div>
        <w:div w:id="402071719">
          <w:marLeft w:val="144"/>
          <w:marRight w:val="0"/>
          <w:marTop w:val="240"/>
          <w:marBottom w:val="40"/>
          <w:divBdr>
            <w:top w:val="none" w:sz="0" w:space="0" w:color="auto"/>
            <w:left w:val="none" w:sz="0" w:space="0" w:color="auto"/>
            <w:bottom w:val="none" w:sz="0" w:space="0" w:color="auto"/>
            <w:right w:val="none" w:sz="0" w:space="0" w:color="auto"/>
          </w:divBdr>
        </w:div>
        <w:div w:id="574439145">
          <w:marLeft w:val="144"/>
          <w:marRight w:val="0"/>
          <w:marTop w:val="240"/>
          <w:marBottom w:val="40"/>
          <w:divBdr>
            <w:top w:val="none" w:sz="0" w:space="0" w:color="auto"/>
            <w:left w:val="none" w:sz="0" w:space="0" w:color="auto"/>
            <w:bottom w:val="none" w:sz="0" w:space="0" w:color="auto"/>
            <w:right w:val="none" w:sz="0" w:space="0" w:color="auto"/>
          </w:divBdr>
        </w:div>
        <w:div w:id="433356413">
          <w:marLeft w:val="144"/>
          <w:marRight w:val="0"/>
          <w:marTop w:val="240"/>
          <w:marBottom w:val="40"/>
          <w:divBdr>
            <w:top w:val="none" w:sz="0" w:space="0" w:color="auto"/>
            <w:left w:val="none" w:sz="0" w:space="0" w:color="auto"/>
            <w:bottom w:val="none" w:sz="0" w:space="0" w:color="auto"/>
            <w:right w:val="none" w:sz="0" w:space="0" w:color="auto"/>
          </w:divBdr>
        </w:div>
        <w:div w:id="211117932">
          <w:marLeft w:val="144"/>
          <w:marRight w:val="0"/>
          <w:marTop w:val="240"/>
          <w:marBottom w:val="40"/>
          <w:divBdr>
            <w:top w:val="none" w:sz="0" w:space="0" w:color="auto"/>
            <w:left w:val="none" w:sz="0" w:space="0" w:color="auto"/>
            <w:bottom w:val="none" w:sz="0" w:space="0" w:color="auto"/>
            <w:right w:val="none" w:sz="0" w:space="0" w:color="auto"/>
          </w:divBdr>
        </w:div>
        <w:div w:id="1253389460">
          <w:marLeft w:val="144"/>
          <w:marRight w:val="0"/>
          <w:marTop w:val="240"/>
          <w:marBottom w:val="40"/>
          <w:divBdr>
            <w:top w:val="none" w:sz="0" w:space="0" w:color="auto"/>
            <w:left w:val="none" w:sz="0" w:space="0" w:color="auto"/>
            <w:bottom w:val="none" w:sz="0" w:space="0" w:color="auto"/>
            <w:right w:val="none" w:sz="0" w:space="0" w:color="auto"/>
          </w:divBdr>
        </w:div>
      </w:divsChild>
    </w:div>
    <w:div w:id="17976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http://www.safesteps.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jirra.org.au" TargetMode="Externa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www.1800respect.org.au" TargetMode="External"/><Relationship Id="rId25" Type="http://schemas.openxmlformats.org/officeDocument/2006/relationships/hyperlink" Target="mailto:knicholson@casey.vic.gov.au" TargetMode="External"/><Relationship Id="rId2" Type="http://schemas.openxmlformats.org/officeDocument/2006/relationships/customXml" Target="../customXml/item2.xml"/><Relationship Id="rId16" Type="http://schemas.openxmlformats.org/officeDocument/2006/relationships/hyperlink" Target="https://workplace.ourwatch.org.au/resource/practice-guidance-responding-to-disclosures/" TargetMode="External"/><Relationship Id="rId20" Type="http://schemas.openxmlformats.org/officeDocument/2006/relationships/hyperlink" Target="tel:1800%20755%2098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hyperlink" Target="https://www.withrespect.org.au" TargetMode="Externa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http://www.mensline.org.au" TargetMode="External"/><Relationship Id="rId10" Type="http://schemas.openxmlformats.org/officeDocument/2006/relationships/image" Target="media/image1.png"/><Relationship Id="rId19" Type="http://schemas.openxmlformats.org/officeDocument/2006/relationships/hyperlink" Target="https://intouch.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www.kidshelpline.com.au"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A0604B-DD51-4A4E-99CC-23E39D5AFDFA}"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en-AU"/>
        </a:p>
      </dgm:t>
    </dgm:pt>
    <dgm:pt modelId="{50EC8002-D9D6-4ECF-BE16-973EE0B89F6F}">
      <dgm:prSet phldrT="[Text]" custT="1"/>
      <dgm:spPr>
        <a:xfrm rot="5400000">
          <a:off x="-140952" y="144342"/>
          <a:ext cx="939684" cy="657779"/>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200">
              <a:solidFill>
                <a:sysClr val="windowText" lastClr="000000"/>
              </a:solidFill>
              <a:latin typeface="Calibri" panose="020F0502020204030204"/>
              <a:ea typeface="+mn-ea"/>
              <a:cs typeface="+mn-cs"/>
            </a:rPr>
            <a:t>Ask</a:t>
          </a:r>
          <a:r>
            <a:rPr lang="en-AU" sz="700">
              <a:solidFill>
                <a:sysClr val="windowText" lastClr="000000"/>
              </a:solidFill>
              <a:latin typeface="Calibri" panose="020F0502020204030204"/>
              <a:ea typeface="+mn-ea"/>
              <a:cs typeface="+mn-cs"/>
            </a:rPr>
            <a:t>:</a:t>
          </a:r>
        </a:p>
      </dgm:t>
    </dgm:pt>
    <dgm:pt modelId="{BA24979A-6194-4526-BE85-0788308C0F04}" type="parTrans" cxnId="{48ADBE78-88D9-42E3-BFDC-2347A0583A50}">
      <dgm:prSet/>
      <dgm:spPr/>
      <dgm:t>
        <a:bodyPr/>
        <a:lstStyle/>
        <a:p>
          <a:endParaRPr lang="en-AU"/>
        </a:p>
      </dgm:t>
    </dgm:pt>
    <dgm:pt modelId="{73A3EDFC-E2FB-4934-AF8A-E9791D916BF8}" type="sibTrans" cxnId="{48ADBE78-88D9-42E3-BFDC-2347A0583A50}">
      <dgm:prSet/>
      <dgm:spPr/>
      <dgm:t>
        <a:bodyPr/>
        <a:lstStyle/>
        <a:p>
          <a:endParaRPr lang="en-AU"/>
        </a:p>
      </dgm:t>
    </dgm:pt>
    <dgm:pt modelId="{9130EEFB-231D-4CE7-A914-91D5F5372E88}">
      <dgm:prSet phldrT="[Text]"/>
      <dgm:spPr>
        <a:xfrm rot="5400000">
          <a:off x="3449317" y="-2788148"/>
          <a:ext cx="610794" cy="6193870"/>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Are you safe at home? </a:t>
          </a:r>
        </a:p>
      </dgm:t>
    </dgm:pt>
    <dgm:pt modelId="{1C382401-87C3-414A-8C8B-6421F8690CE0}" type="parTrans" cxnId="{DA916FB5-F01E-4269-ACA0-C66E329F89E5}">
      <dgm:prSet/>
      <dgm:spPr/>
      <dgm:t>
        <a:bodyPr/>
        <a:lstStyle/>
        <a:p>
          <a:endParaRPr lang="en-AU"/>
        </a:p>
      </dgm:t>
    </dgm:pt>
    <dgm:pt modelId="{DD27C0E5-B894-4109-916B-885223129CC1}" type="sibTrans" cxnId="{DA916FB5-F01E-4269-ACA0-C66E329F89E5}">
      <dgm:prSet/>
      <dgm:spPr/>
      <dgm:t>
        <a:bodyPr/>
        <a:lstStyle/>
        <a:p>
          <a:endParaRPr lang="en-AU"/>
        </a:p>
      </dgm:t>
    </dgm:pt>
    <dgm:pt modelId="{96CDC978-43C7-41FE-B498-EA48AB0C2656}">
      <dgm:prSet phldrT="[Text]"/>
      <dgm:spPr>
        <a:xfrm rot="5400000">
          <a:off x="3449317" y="-2788148"/>
          <a:ext cx="610794" cy="6193870"/>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They may not tell you directly, so use your judgement if you need to probe.</a:t>
          </a:r>
        </a:p>
      </dgm:t>
    </dgm:pt>
    <dgm:pt modelId="{A9016799-7586-4943-8C40-B6E795667A4C}" type="parTrans" cxnId="{AE5E41E7-DCCE-4127-B130-50F4C4BA0508}">
      <dgm:prSet/>
      <dgm:spPr/>
      <dgm:t>
        <a:bodyPr/>
        <a:lstStyle/>
        <a:p>
          <a:endParaRPr lang="en-AU"/>
        </a:p>
      </dgm:t>
    </dgm:pt>
    <dgm:pt modelId="{613FDD02-B057-406E-92C0-5F6AF42567DD}" type="sibTrans" cxnId="{AE5E41E7-DCCE-4127-B130-50F4C4BA0508}">
      <dgm:prSet/>
      <dgm:spPr/>
      <dgm:t>
        <a:bodyPr/>
        <a:lstStyle/>
        <a:p>
          <a:endParaRPr lang="en-AU"/>
        </a:p>
      </dgm:t>
    </dgm:pt>
    <dgm:pt modelId="{EDDF8000-B862-44DD-8B47-9487E568C1B9}">
      <dgm:prSet phldrT="[Text]" custT="1"/>
      <dgm:spPr>
        <a:xfrm rot="5400000">
          <a:off x="-140952" y="965001"/>
          <a:ext cx="939684" cy="657779"/>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200">
              <a:solidFill>
                <a:sysClr val="windowText" lastClr="000000"/>
              </a:solidFill>
              <a:latin typeface="Calibri" panose="020F0502020204030204"/>
              <a:ea typeface="+mn-ea"/>
              <a:cs typeface="+mn-cs"/>
            </a:rPr>
            <a:t>Name it:</a:t>
          </a:r>
        </a:p>
      </dgm:t>
    </dgm:pt>
    <dgm:pt modelId="{DA99DE93-910A-41B0-8D37-0FC0B4602D57}" type="parTrans" cxnId="{4263D423-27BE-4916-BF98-62187F7CD9E1}">
      <dgm:prSet/>
      <dgm:spPr/>
      <dgm:t>
        <a:bodyPr/>
        <a:lstStyle/>
        <a:p>
          <a:endParaRPr lang="en-AU"/>
        </a:p>
      </dgm:t>
    </dgm:pt>
    <dgm:pt modelId="{31A5040E-4087-4D84-8CDA-378D54DDCE25}" type="sibTrans" cxnId="{4263D423-27BE-4916-BF98-62187F7CD9E1}">
      <dgm:prSet/>
      <dgm:spPr/>
      <dgm:t>
        <a:bodyPr/>
        <a:lstStyle/>
        <a:p>
          <a:endParaRPr lang="en-AU"/>
        </a:p>
      </dgm:t>
    </dgm:pt>
    <dgm:pt modelId="{3228E713-F740-4671-BA5D-6F795F260358}">
      <dgm:prSet phldrT="[Text]"/>
      <dgm:spPr>
        <a:xfrm rot="5400000">
          <a:off x="3449317" y="-1967489"/>
          <a:ext cx="610794" cy="6193870"/>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What you have just described is violence and support is available.</a:t>
          </a:r>
        </a:p>
      </dgm:t>
    </dgm:pt>
    <dgm:pt modelId="{0FAC3D39-FE3E-4611-B5A3-63D2C6462A3C}" type="parTrans" cxnId="{83D131C4-FA1F-4405-9038-DA5C9A0BA79E}">
      <dgm:prSet/>
      <dgm:spPr/>
      <dgm:t>
        <a:bodyPr/>
        <a:lstStyle/>
        <a:p>
          <a:endParaRPr lang="en-AU"/>
        </a:p>
      </dgm:t>
    </dgm:pt>
    <dgm:pt modelId="{015E8A90-BA63-4955-BDC8-67FCFBF9DA51}" type="sibTrans" cxnId="{83D131C4-FA1F-4405-9038-DA5C9A0BA79E}">
      <dgm:prSet/>
      <dgm:spPr/>
      <dgm:t>
        <a:bodyPr/>
        <a:lstStyle/>
        <a:p>
          <a:endParaRPr lang="en-AU"/>
        </a:p>
      </dgm:t>
    </dgm:pt>
    <dgm:pt modelId="{1965B463-7D41-4848-BC29-95BD09F1FD51}">
      <dgm:prSet phldrT="[Text]" custT="1"/>
      <dgm:spPr>
        <a:xfrm rot="5400000">
          <a:off x="-140952" y="1785660"/>
          <a:ext cx="939684" cy="657779"/>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200">
              <a:solidFill>
                <a:sysClr val="windowText" lastClr="000000"/>
              </a:solidFill>
              <a:latin typeface="Calibri" panose="020F0502020204030204"/>
              <a:ea typeface="+mn-ea"/>
              <a:cs typeface="+mn-cs"/>
            </a:rPr>
            <a:t>Establish Risk</a:t>
          </a:r>
          <a:r>
            <a:rPr lang="en-AU" sz="700">
              <a:solidFill>
                <a:sysClr val="windowText" lastClr="000000"/>
              </a:solidFill>
              <a:latin typeface="Calibri" panose="020F0502020204030204"/>
              <a:ea typeface="+mn-ea"/>
              <a:cs typeface="+mn-cs"/>
            </a:rPr>
            <a:t>:</a:t>
          </a:r>
        </a:p>
      </dgm:t>
    </dgm:pt>
    <dgm:pt modelId="{67EDB6F9-B972-49E1-9D0E-58D103769843}" type="parTrans" cxnId="{C6CEC379-E49A-41F1-B02A-74AC5B02FF7D}">
      <dgm:prSet/>
      <dgm:spPr/>
      <dgm:t>
        <a:bodyPr/>
        <a:lstStyle/>
        <a:p>
          <a:endParaRPr lang="en-AU"/>
        </a:p>
      </dgm:t>
    </dgm:pt>
    <dgm:pt modelId="{3E13D913-EBE3-4417-A358-F4641D070DA4}" type="sibTrans" cxnId="{C6CEC379-E49A-41F1-B02A-74AC5B02FF7D}">
      <dgm:prSet/>
      <dgm:spPr/>
      <dgm:t>
        <a:bodyPr/>
        <a:lstStyle/>
        <a:p>
          <a:endParaRPr lang="en-AU"/>
        </a:p>
      </dgm:t>
    </dgm:pt>
    <dgm:pt modelId="{13F451D0-8F69-48D7-A904-FBBBD4FA93A2}">
      <dgm:prSet phldrT="[Text]"/>
      <dgm:spPr>
        <a:xfrm rot="5400000">
          <a:off x="3449156" y="-1146669"/>
          <a:ext cx="611116" cy="6193870"/>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Is there immediate risk to the safety of the person, their children or anyone else.  (If yes, ask them to call 000, or gain their permission to call for them)</a:t>
          </a:r>
        </a:p>
      </dgm:t>
    </dgm:pt>
    <dgm:pt modelId="{AA04E001-8AE2-4812-A62A-D6573799884D}" type="parTrans" cxnId="{A8F92BAA-1B59-4092-B89A-36F4FEACC350}">
      <dgm:prSet/>
      <dgm:spPr/>
      <dgm:t>
        <a:bodyPr/>
        <a:lstStyle/>
        <a:p>
          <a:endParaRPr lang="en-AU"/>
        </a:p>
      </dgm:t>
    </dgm:pt>
    <dgm:pt modelId="{5DA76F34-9F9E-4FCA-ADCE-763F72542E18}" type="sibTrans" cxnId="{A8F92BAA-1B59-4092-B89A-36F4FEACC350}">
      <dgm:prSet/>
      <dgm:spPr/>
      <dgm:t>
        <a:bodyPr/>
        <a:lstStyle/>
        <a:p>
          <a:endParaRPr lang="en-AU"/>
        </a:p>
      </dgm:t>
    </dgm:pt>
    <dgm:pt modelId="{8D6F6D68-8DC8-4DD7-AAE3-51117F9545D8}">
      <dgm:prSet phldrT="[Text]" custT="1"/>
      <dgm:spPr>
        <a:xfrm rot="5400000">
          <a:off x="-140952" y="2606319"/>
          <a:ext cx="939684" cy="657779"/>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200">
              <a:solidFill>
                <a:sysClr val="windowText" lastClr="000000"/>
              </a:solidFill>
              <a:latin typeface="Calibri" panose="020F0502020204030204"/>
              <a:ea typeface="+mn-ea"/>
              <a:cs typeface="+mn-cs"/>
            </a:rPr>
            <a:t>Respond</a:t>
          </a:r>
          <a:r>
            <a:rPr lang="en-AU" sz="900">
              <a:solidFill>
                <a:sysClr val="windowText" lastClr="000000"/>
              </a:solidFill>
              <a:latin typeface="Calibri" panose="020F0502020204030204"/>
              <a:ea typeface="+mn-ea"/>
              <a:cs typeface="+mn-cs"/>
            </a:rPr>
            <a:t>:</a:t>
          </a:r>
        </a:p>
      </dgm:t>
    </dgm:pt>
    <dgm:pt modelId="{189F4484-C51B-406E-B533-F8D1A06EEC55}" type="parTrans" cxnId="{26F4515A-0227-4269-83C4-A1D801278BA0}">
      <dgm:prSet/>
      <dgm:spPr/>
      <dgm:t>
        <a:bodyPr/>
        <a:lstStyle/>
        <a:p>
          <a:endParaRPr lang="en-AU"/>
        </a:p>
      </dgm:t>
    </dgm:pt>
    <dgm:pt modelId="{A635FA08-2908-4C2A-8645-1C330C1CCD7A}" type="sibTrans" cxnId="{26F4515A-0227-4269-83C4-A1D801278BA0}">
      <dgm:prSet/>
      <dgm:spPr/>
      <dgm:t>
        <a:bodyPr/>
        <a:lstStyle/>
        <a:p>
          <a:endParaRPr lang="en-AU"/>
        </a:p>
      </dgm:t>
    </dgm:pt>
    <dgm:pt modelId="{CD2520B7-08DE-4252-A070-775C85A3BC8C}">
      <dgm:prSet phldrT="[Text]"/>
      <dgm:spPr>
        <a:xfrm rot="5400000">
          <a:off x="3449317" y="-326171"/>
          <a:ext cx="610794" cy="6193870"/>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Give contact details of local or national family violence services and 000.  Ask if they would like assistance in contacting the service.  </a:t>
          </a:r>
        </a:p>
      </dgm:t>
    </dgm:pt>
    <dgm:pt modelId="{6F85CC3A-5C39-46E3-9FFF-B77501B00FBE}" type="parTrans" cxnId="{9531E0B9-FA44-4BCD-9111-29CB06CB8B06}">
      <dgm:prSet/>
      <dgm:spPr/>
      <dgm:t>
        <a:bodyPr/>
        <a:lstStyle/>
        <a:p>
          <a:endParaRPr lang="en-AU"/>
        </a:p>
      </dgm:t>
    </dgm:pt>
    <dgm:pt modelId="{AA928553-9DAC-4CCD-AF2C-A4FE41C2FC2B}" type="sibTrans" cxnId="{9531E0B9-FA44-4BCD-9111-29CB06CB8B06}">
      <dgm:prSet/>
      <dgm:spPr/>
      <dgm:t>
        <a:bodyPr/>
        <a:lstStyle/>
        <a:p>
          <a:endParaRPr lang="en-AU"/>
        </a:p>
      </dgm:t>
    </dgm:pt>
    <dgm:pt modelId="{00BF3AEE-7EF9-4D01-8E16-18AF0529389F}">
      <dgm:prSet phldrT="[Text]" custT="1"/>
      <dgm:spPr>
        <a:xfrm rot="5400000">
          <a:off x="-140952" y="3426978"/>
          <a:ext cx="939684" cy="657779"/>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200">
              <a:solidFill>
                <a:sysClr val="windowText" lastClr="000000"/>
              </a:solidFill>
              <a:latin typeface="Calibri" panose="020F0502020204030204"/>
              <a:ea typeface="+mn-ea"/>
              <a:cs typeface="+mn-cs"/>
            </a:rPr>
            <a:t>Follow Up:</a:t>
          </a:r>
        </a:p>
      </dgm:t>
    </dgm:pt>
    <dgm:pt modelId="{0FDE6597-43CE-4B0B-8DA1-2EA8436BF8F5}" type="parTrans" cxnId="{32523470-DDD7-47ED-833E-AEE0F3EFC802}">
      <dgm:prSet/>
      <dgm:spPr/>
      <dgm:t>
        <a:bodyPr/>
        <a:lstStyle/>
        <a:p>
          <a:endParaRPr lang="en-AU"/>
        </a:p>
      </dgm:t>
    </dgm:pt>
    <dgm:pt modelId="{3A324811-76A7-477A-BF3F-4E7D29225630}" type="sibTrans" cxnId="{32523470-DDD7-47ED-833E-AEE0F3EFC802}">
      <dgm:prSet/>
      <dgm:spPr/>
      <dgm:t>
        <a:bodyPr/>
        <a:lstStyle/>
        <a:p>
          <a:endParaRPr lang="en-AU"/>
        </a:p>
      </dgm:t>
    </dgm:pt>
    <dgm:pt modelId="{563E3CF4-DC9B-462A-B71C-46E6587C68A4}">
      <dgm:prSet phldrT="[Text]"/>
      <dgm:spPr>
        <a:xfrm rot="5400000">
          <a:off x="3449317" y="494488"/>
          <a:ext cx="610794" cy="6193870"/>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Last time you spoke about your safety, I’d like to know how you are now?</a:t>
          </a:r>
        </a:p>
      </dgm:t>
    </dgm:pt>
    <dgm:pt modelId="{81DC3419-F261-4CD4-8B7B-4878A7F52B23}" type="parTrans" cxnId="{1095C975-4AC5-495F-AB36-960CC2B91196}">
      <dgm:prSet/>
      <dgm:spPr/>
      <dgm:t>
        <a:bodyPr/>
        <a:lstStyle/>
        <a:p>
          <a:endParaRPr lang="en-AU"/>
        </a:p>
      </dgm:t>
    </dgm:pt>
    <dgm:pt modelId="{2C262802-F473-4EC2-A6C0-0FB7A666CC5D}" type="sibTrans" cxnId="{1095C975-4AC5-495F-AB36-960CC2B91196}">
      <dgm:prSet/>
      <dgm:spPr/>
      <dgm:t>
        <a:bodyPr/>
        <a:lstStyle/>
        <a:p>
          <a:endParaRPr lang="en-AU"/>
        </a:p>
      </dgm:t>
    </dgm:pt>
    <dgm:pt modelId="{047C4134-FE7E-4E75-8125-A1F81F9A4732}" type="pres">
      <dgm:prSet presAssocID="{45A0604B-DD51-4A4E-99CC-23E39D5AFDFA}" presName="linearFlow" presStyleCnt="0">
        <dgm:presLayoutVars>
          <dgm:dir/>
          <dgm:animLvl val="lvl"/>
          <dgm:resizeHandles val="exact"/>
        </dgm:presLayoutVars>
      </dgm:prSet>
      <dgm:spPr/>
    </dgm:pt>
    <dgm:pt modelId="{CA602FAC-75DA-490E-B522-4588650A4834}" type="pres">
      <dgm:prSet presAssocID="{50EC8002-D9D6-4ECF-BE16-973EE0B89F6F}" presName="composite" presStyleCnt="0"/>
      <dgm:spPr/>
    </dgm:pt>
    <dgm:pt modelId="{1BF22067-EDEB-4AEB-998E-65D12D7D342F}" type="pres">
      <dgm:prSet presAssocID="{50EC8002-D9D6-4ECF-BE16-973EE0B89F6F}" presName="parentText" presStyleLbl="alignNode1" presStyleIdx="0" presStyleCnt="5">
        <dgm:presLayoutVars>
          <dgm:chMax val="1"/>
          <dgm:bulletEnabled val="1"/>
        </dgm:presLayoutVars>
      </dgm:prSet>
      <dgm:spPr/>
    </dgm:pt>
    <dgm:pt modelId="{0CC29E4C-5DC0-4A1F-B463-109AA77CC417}" type="pres">
      <dgm:prSet presAssocID="{50EC8002-D9D6-4ECF-BE16-973EE0B89F6F}" presName="descendantText" presStyleLbl="alignAcc1" presStyleIdx="0" presStyleCnt="5">
        <dgm:presLayoutVars>
          <dgm:bulletEnabled val="1"/>
        </dgm:presLayoutVars>
      </dgm:prSet>
      <dgm:spPr/>
    </dgm:pt>
    <dgm:pt modelId="{2382BF78-419E-4A00-8538-CF7B164432D8}" type="pres">
      <dgm:prSet presAssocID="{73A3EDFC-E2FB-4934-AF8A-E9791D916BF8}" presName="sp" presStyleCnt="0"/>
      <dgm:spPr/>
    </dgm:pt>
    <dgm:pt modelId="{ECAF5B00-9D12-4644-AD82-7F8DCF944902}" type="pres">
      <dgm:prSet presAssocID="{EDDF8000-B862-44DD-8B47-9487E568C1B9}" presName="composite" presStyleCnt="0"/>
      <dgm:spPr/>
    </dgm:pt>
    <dgm:pt modelId="{E3A7D4D4-266E-4D23-B811-0933A44F4A64}" type="pres">
      <dgm:prSet presAssocID="{EDDF8000-B862-44DD-8B47-9487E568C1B9}" presName="parentText" presStyleLbl="alignNode1" presStyleIdx="1" presStyleCnt="5">
        <dgm:presLayoutVars>
          <dgm:chMax val="1"/>
          <dgm:bulletEnabled val="1"/>
        </dgm:presLayoutVars>
      </dgm:prSet>
      <dgm:spPr/>
    </dgm:pt>
    <dgm:pt modelId="{8F8D6114-B351-4D6B-922A-1172D75134BC}" type="pres">
      <dgm:prSet presAssocID="{EDDF8000-B862-44DD-8B47-9487E568C1B9}" presName="descendantText" presStyleLbl="alignAcc1" presStyleIdx="1" presStyleCnt="5">
        <dgm:presLayoutVars>
          <dgm:bulletEnabled val="1"/>
        </dgm:presLayoutVars>
      </dgm:prSet>
      <dgm:spPr/>
    </dgm:pt>
    <dgm:pt modelId="{81360D23-E61D-4E2F-A417-90872E088F6B}" type="pres">
      <dgm:prSet presAssocID="{31A5040E-4087-4D84-8CDA-378D54DDCE25}" presName="sp" presStyleCnt="0"/>
      <dgm:spPr/>
    </dgm:pt>
    <dgm:pt modelId="{452F10F5-A2D7-4689-927E-22EBA3DA7210}" type="pres">
      <dgm:prSet presAssocID="{1965B463-7D41-4848-BC29-95BD09F1FD51}" presName="composite" presStyleCnt="0"/>
      <dgm:spPr/>
    </dgm:pt>
    <dgm:pt modelId="{BE5A50A6-59FA-4E05-8FDF-A856F0B487EF}" type="pres">
      <dgm:prSet presAssocID="{1965B463-7D41-4848-BC29-95BD09F1FD51}" presName="parentText" presStyleLbl="alignNode1" presStyleIdx="2" presStyleCnt="5">
        <dgm:presLayoutVars>
          <dgm:chMax val="1"/>
          <dgm:bulletEnabled val="1"/>
        </dgm:presLayoutVars>
      </dgm:prSet>
      <dgm:spPr/>
    </dgm:pt>
    <dgm:pt modelId="{65766328-1A4E-4BAF-AF59-BE588B38F631}" type="pres">
      <dgm:prSet presAssocID="{1965B463-7D41-4848-BC29-95BD09F1FD51}" presName="descendantText" presStyleLbl="alignAcc1" presStyleIdx="2" presStyleCnt="5">
        <dgm:presLayoutVars>
          <dgm:bulletEnabled val="1"/>
        </dgm:presLayoutVars>
      </dgm:prSet>
      <dgm:spPr/>
    </dgm:pt>
    <dgm:pt modelId="{04206177-D763-4D04-BF66-43CC0F81F8C0}" type="pres">
      <dgm:prSet presAssocID="{3E13D913-EBE3-4417-A358-F4641D070DA4}" presName="sp" presStyleCnt="0"/>
      <dgm:spPr/>
    </dgm:pt>
    <dgm:pt modelId="{547155D9-6BC3-456F-9E0E-0BBF1488FED2}" type="pres">
      <dgm:prSet presAssocID="{8D6F6D68-8DC8-4DD7-AAE3-51117F9545D8}" presName="composite" presStyleCnt="0"/>
      <dgm:spPr/>
    </dgm:pt>
    <dgm:pt modelId="{245BCE3E-2889-4026-8915-60035D28B312}" type="pres">
      <dgm:prSet presAssocID="{8D6F6D68-8DC8-4DD7-AAE3-51117F9545D8}" presName="parentText" presStyleLbl="alignNode1" presStyleIdx="3" presStyleCnt="5">
        <dgm:presLayoutVars>
          <dgm:chMax val="1"/>
          <dgm:bulletEnabled val="1"/>
        </dgm:presLayoutVars>
      </dgm:prSet>
      <dgm:spPr/>
    </dgm:pt>
    <dgm:pt modelId="{73196145-BFAF-40A9-8F10-C1B2986C55F5}" type="pres">
      <dgm:prSet presAssocID="{8D6F6D68-8DC8-4DD7-AAE3-51117F9545D8}" presName="descendantText" presStyleLbl="alignAcc1" presStyleIdx="3" presStyleCnt="5">
        <dgm:presLayoutVars>
          <dgm:bulletEnabled val="1"/>
        </dgm:presLayoutVars>
      </dgm:prSet>
      <dgm:spPr/>
    </dgm:pt>
    <dgm:pt modelId="{25A83355-73F2-41E9-842B-50C2B6C92BEB}" type="pres">
      <dgm:prSet presAssocID="{A635FA08-2908-4C2A-8645-1C330C1CCD7A}" presName="sp" presStyleCnt="0"/>
      <dgm:spPr/>
    </dgm:pt>
    <dgm:pt modelId="{FB295D69-0051-40C9-AFFE-F44C1D46A17E}" type="pres">
      <dgm:prSet presAssocID="{00BF3AEE-7EF9-4D01-8E16-18AF0529389F}" presName="composite" presStyleCnt="0"/>
      <dgm:spPr/>
    </dgm:pt>
    <dgm:pt modelId="{FBF951D4-1474-4B7A-BCF8-6DCEE496D0AE}" type="pres">
      <dgm:prSet presAssocID="{00BF3AEE-7EF9-4D01-8E16-18AF0529389F}" presName="parentText" presStyleLbl="alignNode1" presStyleIdx="4" presStyleCnt="5">
        <dgm:presLayoutVars>
          <dgm:chMax val="1"/>
          <dgm:bulletEnabled val="1"/>
        </dgm:presLayoutVars>
      </dgm:prSet>
      <dgm:spPr/>
    </dgm:pt>
    <dgm:pt modelId="{CAB9A98C-1EC0-4A09-80FA-D8652648A3C1}" type="pres">
      <dgm:prSet presAssocID="{00BF3AEE-7EF9-4D01-8E16-18AF0529389F}" presName="descendantText" presStyleLbl="alignAcc1" presStyleIdx="4" presStyleCnt="5">
        <dgm:presLayoutVars>
          <dgm:bulletEnabled val="1"/>
        </dgm:presLayoutVars>
      </dgm:prSet>
      <dgm:spPr/>
    </dgm:pt>
  </dgm:ptLst>
  <dgm:cxnLst>
    <dgm:cxn modelId="{EDB18708-A9C5-4F22-9F3F-612766DFC0A3}" type="presOf" srcId="{9130EEFB-231D-4CE7-A914-91D5F5372E88}" destId="{0CC29E4C-5DC0-4A1F-B463-109AA77CC417}" srcOrd="0" destOrd="0" presId="urn:microsoft.com/office/officeart/2005/8/layout/chevron2"/>
    <dgm:cxn modelId="{2349191F-6260-4B1E-9DFD-1A2335A0D306}" type="presOf" srcId="{45A0604B-DD51-4A4E-99CC-23E39D5AFDFA}" destId="{047C4134-FE7E-4E75-8125-A1F81F9A4732}" srcOrd="0" destOrd="0" presId="urn:microsoft.com/office/officeart/2005/8/layout/chevron2"/>
    <dgm:cxn modelId="{4263D423-27BE-4916-BF98-62187F7CD9E1}" srcId="{45A0604B-DD51-4A4E-99CC-23E39D5AFDFA}" destId="{EDDF8000-B862-44DD-8B47-9487E568C1B9}" srcOrd="1" destOrd="0" parTransId="{DA99DE93-910A-41B0-8D37-0FC0B4602D57}" sibTransId="{31A5040E-4087-4D84-8CDA-378D54DDCE25}"/>
    <dgm:cxn modelId="{B9850D2D-FCEA-4D72-A4B2-096FACD347A9}" type="presOf" srcId="{CD2520B7-08DE-4252-A070-775C85A3BC8C}" destId="{73196145-BFAF-40A9-8F10-C1B2986C55F5}" srcOrd="0" destOrd="0" presId="urn:microsoft.com/office/officeart/2005/8/layout/chevron2"/>
    <dgm:cxn modelId="{93C48B31-758F-4F86-8DCD-B7429717FCAE}" type="presOf" srcId="{563E3CF4-DC9B-462A-B71C-46E6587C68A4}" destId="{CAB9A98C-1EC0-4A09-80FA-D8652648A3C1}" srcOrd="0" destOrd="0" presId="urn:microsoft.com/office/officeart/2005/8/layout/chevron2"/>
    <dgm:cxn modelId="{1A73605E-CFC6-47F2-8023-6BC03A556B85}" type="presOf" srcId="{13F451D0-8F69-48D7-A904-FBBBD4FA93A2}" destId="{65766328-1A4E-4BAF-AF59-BE588B38F631}" srcOrd="0" destOrd="0" presId="urn:microsoft.com/office/officeart/2005/8/layout/chevron2"/>
    <dgm:cxn modelId="{507F3666-2D7D-4BCE-9643-E54EBE6790C4}" type="presOf" srcId="{8D6F6D68-8DC8-4DD7-AAE3-51117F9545D8}" destId="{245BCE3E-2889-4026-8915-60035D28B312}" srcOrd="0" destOrd="0" presId="urn:microsoft.com/office/officeart/2005/8/layout/chevron2"/>
    <dgm:cxn modelId="{32523470-DDD7-47ED-833E-AEE0F3EFC802}" srcId="{45A0604B-DD51-4A4E-99CC-23E39D5AFDFA}" destId="{00BF3AEE-7EF9-4D01-8E16-18AF0529389F}" srcOrd="4" destOrd="0" parTransId="{0FDE6597-43CE-4B0B-8DA1-2EA8436BF8F5}" sibTransId="{3A324811-76A7-477A-BF3F-4E7D29225630}"/>
    <dgm:cxn modelId="{1095C975-4AC5-495F-AB36-960CC2B91196}" srcId="{00BF3AEE-7EF9-4D01-8E16-18AF0529389F}" destId="{563E3CF4-DC9B-462A-B71C-46E6587C68A4}" srcOrd="0" destOrd="0" parTransId="{81DC3419-F261-4CD4-8B7B-4878A7F52B23}" sibTransId="{2C262802-F473-4EC2-A6C0-0FB7A666CC5D}"/>
    <dgm:cxn modelId="{48ADBE78-88D9-42E3-BFDC-2347A0583A50}" srcId="{45A0604B-DD51-4A4E-99CC-23E39D5AFDFA}" destId="{50EC8002-D9D6-4ECF-BE16-973EE0B89F6F}" srcOrd="0" destOrd="0" parTransId="{BA24979A-6194-4526-BE85-0788308C0F04}" sibTransId="{73A3EDFC-E2FB-4934-AF8A-E9791D916BF8}"/>
    <dgm:cxn modelId="{C6CEC379-E49A-41F1-B02A-74AC5B02FF7D}" srcId="{45A0604B-DD51-4A4E-99CC-23E39D5AFDFA}" destId="{1965B463-7D41-4848-BC29-95BD09F1FD51}" srcOrd="2" destOrd="0" parTransId="{67EDB6F9-B972-49E1-9D0E-58D103769843}" sibTransId="{3E13D913-EBE3-4417-A358-F4641D070DA4}"/>
    <dgm:cxn modelId="{26F4515A-0227-4269-83C4-A1D801278BA0}" srcId="{45A0604B-DD51-4A4E-99CC-23E39D5AFDFA}" destId="{8D6F6D68-8DC8-4DD7-AAE3-51117F9545D8}" srcOrd="3" destOrd="0" parTransId="{189F4484-C51B-406E-B533-F8D1A06EEC55}" sibTransId="{A635FA08-2908-4C2A-8645-1C330C1CCD7A}"/>
    <dgm:cxn modelId="{AE56D580-BE33-4CF5-B18E-34B8A70DEB01}" type="presOf" srcId="{1965B463-7D41-4848-BC29-95BD09F1FD51}" destId="{BE5A50A6-59FA-4E05-8FDF-A856F0B487EF}" srcOrd="0" destOrd="0" presId="urn:microsoft.com/office/officeart/2005/8/layout/chevron2"/>
    <dgm:cxn modelId="{A8F92BAA-1B59-4092-B89A-36F4FEACC350}" srcId="{1965B463-7D41-4848-BC29-95BD09F1FD51}" destId="{13F451D0-8F69-48D7-A904-FBBBD4FA93A2}" srcOrd="0" destOrd="0" parTransId="{AA04E001-8AE2-4812-A62A-D6573799884D}" sibTransId="{5DA76F34-9F9E-4FCA-ADCE-763F72542E18}"/>
    <dgm:cxn modelId="{DA916FB5-F01E-4269-ACA0-C66E329F89E5}" srcId="{50EC8002-D9D6-4ECF-BE16-973EE0B89F6F}" destId="{9130EEFB-231D-4CE7-A914-91D5F5372E88}" srcOrd="0" destOrd="0" parTransId="{1C382401-87C3-414A-8C8B-6421F8690CE0}" sibTransId="{DD27C0E5-B894-4109-916B-885223129CC1}"/>
    <dgm:cxn modelId="{9531E0B9-FA44-4BCD-9111-29CB06CB8B06}" srcId="{8D6F6D68-8DC8-4DD7-AAE3-51117F9545D8}" destId="{CD2520B7-08DE-4252-A070-775C85A3BC8C}" srcOrd="0" destOrd="0" parTransId="{6F85CC3A-5C39-46E3-9FFF-B77501B00FBE}" sibTransId="{AA928553-9DAC-4CCD-AF2C-A4FE41C2FC2B}"/>
    <dgm:cxn modelId="{198969BE-DD3E-4F1B-91ED-8BBAAA9E95E8}" type="presOf" srcId="{96CDC978-43C7-41FE-B498-EA48AB0C2656}" destId="{0CC29E4C-5DC0-4A1F-B463-109AA77CC417}" srcOrd="0" destOrd="1" presId="urn:microsoft.com/office/officeart/2005/8/layout/chevron2"/>
    <dgm:cxn modelId="{91B8B6BF-BE7C-4495-805B-3095D004BB52}" type="presOf" srcId="{50EC8002-D9D6-4ECF-BE16-973EE0B89F6F}" destId="{1BF22067-EDEB-4AEB-998E-65D12D7D342F}" srcOrd="0" destOrd="0" presId="urn:microsoft.com/office/officeart/2005/8/layout/chevron2"/>
    <dgm:cxn modelId="{83D131C4-FA1F-4405-9038-DA5C9A0BA79E}" srcId="{EDDF8000-B862-44DD-8B47-9487E568C1B9}" destId="{3228E713-F740-4671-BA5D-6F795F260358}" srcOrd="0" destOrd="0" parTransId="{0FAC3D39-FE3E-4611-B5A3-63D2C6462A3C}" sibTransId="{015E8A90-BA63-4955-BDC8-67FCFBF9DA51}"/>
    <dgm:cxn modelId="{051D28C8-7BF0-4E0C-A35B-41D16E5499E9}" type="presOf" srcId="{EDDF8000-B862-44DD-8B47-9487E568C1B9}" destId="{E3A7D4D4-266E-4D23-B811-0933A44F4A64}" srcOrd="0" destOrd="0" presId="urn:microsoft.com/office/officeart/2005/8/layout/chevron2"/>
    <dgm:cxn modelId="{64ED73E0-6B19-45E9-8613-4CFA40C5C304}" type="presOf" srcId="{3228E713-F740-4671-BA5D-6F795F260358}" destId="{8F8D6114-B351-4D6B-922A-1172D75134BC}" srcOrd="0" destOrd="0" presId="urn:microsoft.com/office/officeart/2005/8/layout/chevron2"/>
    <dgm:cxn modelId="{AE5E41E7-DCCE-4127-B130-50F4C4BA0508}" srcId="{50EC8002-D9D6-4ECF-BE16-973EE0B89F6F}" destId="{96CDC978-43C7-41FE-B498-EA48AB0C2656}" srcOrd="1" destOrd="0" parTransId="{A9016799-7586-4943-8C40-B6E795667A4C}" sibTransId="{613FDD02-B057-406E-92C0-5F6AF42567DD}"/>
    <dgm:cxn modelId="{DC3C1CFA-7572-4352-BAFF-1795FCFDFF82}" type="presOf" srcId="{00BF3AEE-7EF9-4D01-8E16-18AF0529389F}" destId="{FBF951D4-1474-4B7A-BCF8-6DCEE496D0AE}" srcOrd="0" destOrd="0" presId="urn:microsoft.com/office/officeart/2005/8/layout/chevron2"/>
    <dgm:cxn modelId="{3B790639-781E-49E4-B353-F59BB56A3391}" type="presParOf" srcId="{047C4134-FE7E-4E75-8125-A1F81F9A4732}" destId="{CA602FAC-75DA-490E-B522-4588650A4834}" srcOrd="0" destOrd="0" presId="urn:microsoft.com/office/officeart/2005/8/layout/chevron2"/>
    <dgm:cxn modelId="{93DA7D2D-83AD-404B-A7CB-5DF9FC0B815A}" type="presParOf" srcId="{CA602FAC-75DA-490E-B522-4588650A4834}" destId="{1BF22067-EDEB-4AEB-998E-65D12D7D342F}" srcOrd="0" destOrd="0" presId="urn:microsoft.com/office/officeart/2005/8/layout/chevron2"/>
    <dgm:cxn modelId="{BEDB5F6A-291A-4821-8F70-8307F1C03A81}" type="presParOf" srcId="{CA602FAC-75DA-490E-B522-4588650A4834}" destId="{0CC29E4C-5DC0-4A1F-B463-109AA77CC417}" srcOrd="1" destOrd="0" presId="urn:microsoft.com/office/officeart/2005/8/layout/chevron2"/>
    <dgm:cxn modelId="{4ABBACE2-A043-4029-B5F6-0A2EA6D8D126}" type="presParOf" srcId="{047C4134-FE7E-4E75-8125-A1F81F9A4732}" destId="{2382BF78-419E-4A00-8538-CF7B164432D8}" srcOrd="1" destOrd="0" presId="urn:microsoft.com/office/officeart/2005/8/layout/chevron2"/>
    <dgm:cxn modelId="{106A68F0-9A18-40F9-90D9-E957C58E9D56}" type="presParOf" srcId="{047C4134-FE7E-4E75-8125-A1F81F9A4732}" destId="{ECAF5B00-9D12-4644-AD82-7F8DCF944902}" srcOrd="2" destOrd="0" presId="urn:microsoft.com/office/officeart/2005/8/layout/chevron2"/>
    <dgm:cxn modelId="{FB2DFF26-6794-4AD7-B3B7-AE0DB1E92335}" type="presParOf" srcId="{ECAF5B00-9D12-4644-AD82-7F8DCF944902}" destId="{E3A7D4D4-266E-4D23-B811-0933A44F4A64}" srcOrd="0" destOrd="0" presId="urn:microsoft.com/office/officeart/2005/8/layout/chevron2"/>
    <dgm:cxn modelId="{923ACB34-D835-4755-AB8B-A96C538960E4}" type="presParOf" srcId="{ECAF5B00-9D12-4644-AD82-7F8DCF944902}" destId="{8F8D6114-B351-4D6B-922A-1172D75134BC}" srcOrd="1" destOrd="0" presId="urn:microsoft.com/office/officeart/2005/8/layout/chevron2"/>
    <dgm:cxn modelId="{83058DCE-F45D-488A-9959-F9074466A54F}" type="presParOf" srcId="{047C4134-FE7E-4E75-8125-A1F81F9A4732}" destId="{81360D23-E61D-4E2F-A417-90872E088F6B}" srcOrd="3" destOrd="0" presId="urn:microsoft.com/office/officeart/2005/8/layout/chevron2"/>
    <dgm:cxn modelId="{AA3A4AB4-755E-4E67-80CF-7D844580C196}" type="presParOf" srcId="{047C4134-FE7E-4E75-8125-A1F81F9A4732}" destId="{452F10F5-A2D7-4689-927E-22EBA3DA7210}" srcOrd="4" destOrd="0" presId="urn:microsoft.com/office/officeart/2005/8/layout/chevron2"/>
    <dgm:cxn modelId="{54069F81-C651-47BE-9C7D-CD6C06743732}" type="presParOf" srcId="{452F10F5-A2D7-4689-927E-22EBA3DA7210}" destId="{BE5A50A6-59FA-4E05-8FDF-A856F0B487EF}" srcOrd="0" destOrd="0" presId="urn:microsoft.com/office/officeart/2005/8/layout/chevron2"/>
    <dgm:cxn modelId="{8A2B312B-AA4E-43FE-878C-303CC059209E}" type="presParOf" srcId="{452F10F5-A2D7-4689-927E-22EBA3DA7210}" destId="{65766328-1A4E-4BAF-AF59-BE588B38F631}" srcOrd="1" destOrd="0" presId="urn:microsoft.com/office/officeart/2005/8/layout/chevron2"/>
    <dgm:cxn modelId="{B0E058DA-DC5A-4FB9-BFDF-9493A7E580F3}" type="presParOf" srcId="{047C4134-FE7E-4E75-8125-A1F81F9A4732}" destId="{04206177-D763-4D04-BF66-43CC0F81F8C0}" srcOrd="5" destOrd="0" presId="urn:microsoft.com/office/officeart/2005/8/layout/chevron2"/>
    <dgm:cxn modelId="{3A021DCE-7840-4F66-9DB3-8FCF847D26E3}" type="presParOf" srcId="{047C4134-FE7E-4E75-8125-A1F81F9A4732}" destId="{547155D9-6BC3-456F-9E0E-0BBF1488FED2}" srcOrd="6" destOrd="0" presId="urn:microsoft.com/office/officeart/2005/8/layout/chevron2"/>
    <dgm:cxn modelId="{0F38513C-9967-43DC-A793-2F378A36A587}" type="presParOf" srcId="{547155D9-6BC3-456F-9E0E-0BBF1488FED2}" destId="{245BCE3E-2889-4026-8915-60035D28B312}" srcOrd="0" destOrd="0" presId="urn:microsoft.com/office/officeart/2005/8/layout/chevron2"/>
    <dgm:cxn modelId="{6FA24241-3A75-4D29-8E66-9A5D16B66308}" type="presParOf" srcId="{547155D9-6BC3-456F-9E0E-0BBF1488FED2}" destId="{73196145-BFAF-40A9-8F10-C1B2986C55F5}" srcOrd="1" destOrd="0" presId="urn:microsoft.com/office/officeart/2005/8/layout/chevron2"/>
    <dgm:cxn modelId="{23D67662-B936-48EA-9E29-7120325CE965}" type="presParOf" srcId="{047C4134-FE7E-4E75-8125-A1F81F9A4732}" destId="{25A83355-73F2-41E9-842B-50C2B6C92BEB}" srcOrd="7" destOrd="0" presId="urn:microsoft.com/office/officeart/2005/8/layout/chevron2"/>
    <dgm:cxn modelId="{5ED43AD4-DA4D-4FD4-AB8B-DD1548610A3E}" type="presParOf" srcId="{047C4134-FE7E-4E75-8125-A1F81F9A4732}" destId="{FB295D69-0051-40C9-AFFE-F44C1D46A17E}" srcOrd="8" destOrd="0" presId="urn:microsoft.com/office/officeart/2005/8/layout/chevron2"/>
    <dgm:cxn modelId="{FD26BCB0-1801-41BB-BF0D-2A5F325D3E63}" type="presParOf" srcId="{FB295D69-0051-40C9-AFFE-F44C1D46A17E}" destId="{FBF951D4-1474-4B7A-BCF8-6DCEE496D0AE}" srcOrd="0" destOrd="0" presId="urn:microsoft.com/office/officeart/2005/8/layout/chevron2"/>
    <dgm:cxn modelId="{047E9F76-5B6C-45C6-B9B2-8196F7391172}" type="presParOf" srcId="{FB295D69-0051-40C9-AFFE-F44C1D46A17E}" destId="{CAB9A98C-1EC0-4A09-80FA-D8652648A3C1}"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22067-EDEB-4AEB-998E-65D12D7D342F}">
      <dsp:nvSpPr>
        <dsp:cNvPr id="0" name=""/>
        <dsp:cNvSpPr/>
      </dsp:nvSpPr>
      <dsp:spPr>
        <a:xfrm rot="5400000">
          <a:off x="-132369" y="134852"/>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latin typeface="Calibri" panose="020F0502020204030204"/>
              <a:ea typeface="+mn-ea"/>
              <a:cs typeface="+mn-cs"/>
            </a:rPr>
            <a:t>Ask</a:t>
          </a:r>
          <a:r>
            <a:rPr lang="en-AU" sz="700" kern="1200">
              <a:solidFill>
                <a:sysClr val="windowText" lastClr="000000"/>
              </a:solidFill>
              <a:latin typeface="Calibri" panose="020F0502020204030204"/>
              <a:ea typeface="+mn-ea"/>
              <a:cs typeface="+mn-cs"/>
            </a:rPr>
            <a:t>:</a:t>
          </a:r>
        </a:p>
      </dsp:txBody>
      <dsp:txXfrm rot="-5400000">
        <a:off x="1" y="311344"/>
        <a:ext cx="617724" cy="264739"/>
      </dsp:txXfrm>
    </dsp:sp>
    <dsp:sp modelId="{0CC29E4C-5DC0-4A1F-B463-109AA77CC417}">
      <dsp:nvSpPr>
        <dsp:cNvPr id="0" name=""/>
        <dsp:cNvSpPr/>
      </dsp:nvSpPr>
      <dsp:spPr>
        <a:xfrm rot="5400000">
          <a:off x="2887816" y="-2267609"/>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hueOff val="0"/>
                  <a:satOff val="0"/>
                  <a:lumOff val="0"/>
                  <a:alphaOff val="0"/>
                </a:sysClr>
              </a:solidFill>
              <a:latin typeface="Calibri" panose="020F0502020204030204"/>
              <a:ea typeface="+mn-ea"/>
              <a:cs typeface="+mn-cs"/>
            </a:rPr>
            <a:t>Are you safe at home? </a:t>
          </a:r>
        </a:p>
        <a:p>
          <a:pPr marL="114300" lvl="1" indent="-114300" algn="l" defTabSz="533400">
            <a:lnSpc>
              <a:spcPct val="90000"/>
            </a:lnSpc>
            <a:spcBef>
              <a:spcPct val="0"/>
            </a:spcBef>
            <a:spcAft>
              <a:spcPct val="15000"/>
            </a:spcAft>
            <a:buChar char="•"/>
          </a:pPr>
          <a:r>
            <a:rPr lang="en-AU" sz="1200" kern="1200">
              <a:solidFill>
                <a:sysClr val="windowText" lastClr="000000">
                  <a:hueOff val="0"/>
                  <a:satOff val="0"/>
                  <a:lumOff val="0"/>
                  <a:alphaOff val="0"/>
                </a:sysClr>
              </a:solidFill>
              <a:latin typeface="Calibri" panose="020F0502020204030204"/>
              <a:ea typeface="+mn-ea"/>
              <a:cs typeface="+mn-cs"/>
            </a:rPr>
            <a:t>They may not tell you directly, so use your judgement if you need to probe.</a:t>
          </a:r>
        </a:p>
      </dsp:txBody>
      <dsp:txXfrm rot="-5400000">
        <a:off x="617725" y="30483"/>
        <a:ext cx="5085784" cy="517599"/>
      </dsp:txXfrm>
    </dsp:sp>
    <dsp:sp modelId="{E3A7D4D4-266E-4D23-B811-0933A44F4A64}">
      <dsp:nvSpPr>
        <dsp:cNvPr id="0" name=""/>
        <dsp:cNvSpPr/>
      </dsp:nvSpPr>
      <dsp:spPr>
        <a:xfrm rot="5400000">
          <a:off x="-132369" y="897245"/>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latin typeface="Calibri" panose="020F0502020204030204"/>
              <a:ea typeface="+mn-ea"/>
              <a:cs typeface="+mn-cs"/>
            </a:rPr>
            <a:t>Name it:</a:t>
          </a:r>
        </a:p>
      </dsp:txBody>
      <dsp:txXfrm rot="-5400000">
        <a:off x="1" y="1073737"/>
        <a:ext cx="617724" cy="264739"/>
      </dsp:txXfrm>
    </dsp:sp>
    <dsp:sp modelId="{8F8D6114-B351-4D6B-922A-1172D75134BC}">
      <dsp:nvSpPr>
        <dsp:cNvPr id="0" name=""/>
        <dsp:cNvSpPr/>
      </dsp:nvSpPr>
      <dsp:spPr>
        <a:xfrm rot="5400000">
          <a:off x="2887816" y="-1505216"/>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hueOff val="0"/>
                  <a:satOff val="0"/>
                  <a:lumOff val="0"/>
                  <a:alphaOff val="0"/>
                </a:sysClr>
              </a:solidFill>
              <a:latin typeface="Calibri" panose="020F0502020204030204"/>
              <a:ea typeface="+mn-ea"/>
              <a:cs typeface="+mn-cs"/>
            </a:rPr>
            <a:t>What you have just described is violence and support is available.</a:t>
          </a:r>
        </a:p>
      </dsp:txBody>
      <dsp:txXfrm rot="-5400000">
        <a:off x="617725" y="792876"/>
        <a:ext cx="5085784" cy="517599"/>
      </dsp:txXfrm>
    </dsp:sp>
    <dsp:sp modelId="{BE5A50A6-59FA-4E05-8FDF-A856F0B487EF}">
      <dsp:nvSpPr>
        <dsp:cNvPr id="0" name=""/>
        <dsp:cNvSpPr/>
      </dsp:nvSpPr>
      <dsp:spPr>
        <a:xfrm rot="5400000">
          <a:off x="-132369" y="1659637"/>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latin typeface="Calibri" panose="020F0502020204030204"/>
              <a:ea typeface="+mn-ea"/>
              <a:cs typeface="+mn-cs"/>
            </a:rPr>
            <a:t>Establish Risk</a:t>
          </a:r>
          <a:r>
            <a:rPr lang="en-AU" sz="700" kern="1200">
              <a:solidFill>
                <a:sysClr val="windowText" lastClr="000000"/>
              </a:solidFill>
              <a:latin typeface="Calibri" panose="020F0502020204030204"/>
              <a:ea typeface="+mn-ea"/>
              <a:cs typeface="+mn-cs"/>
            </a:rPr>
            <a:t>:</a:t>
          </a:r>
        </a:p>
      </dsp:txBody>
      <dsp:txXfrm rot="-5400000">
        <a:off x="1" y="1836129"/>
        <a:ext cx="617724" cy="264739"/>
      </dsp:txXfrm>
    </dsp:sp>
    <dsp:sp modelId="{65766328-1A4E-4BAF-AF59-BE588B38F631}">
      <dsp:nvSpPr>
        <dsp:cNvPr id="0" name=""/>
        <dsp:cNvSpPr/>
      </dsp:nvSpPr>
      <dsp:spPr>
        <a:xfrm rot="5400000">
          <a:off x="2887665" y="-742673"/>
          <a:ext cx="573902"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hueOff val="0"/>
                  <a:satOff val="0"/>
                  <a:lumOff val="0"/>
                  <a:alphaOff val="0"/>
                </a:sysClr>
              </a:solidFill>
              <a:latin typeface="Calibri" panose="020F0502020204030204"/>
              <a:ea typeface="+mn-ea"/>
              <a:cs typeface="+mn-cs"/>
            </a:rPr>
            <a:t>Is there immediate risk to the safety of the person, their children or anyone else.  (If yes, ask them to call 000, or gain their permission to call for them)</a:t>
          </a:r>
        </a:p>
      </dsp:txBody>
      <dsp:txXfrm rot="-5400000">
        <a:off x="617724" y="1555284"/>
        <a:ext cx="5085769" cy="517870"/>
      </dsp:txXfrm>
    </dsp:sp>
    <dsp:sp modelId="{245BCE3E-2889-4026-8915-60035D28B312}">
      <dsp:nvSpPr>
        <dsp:cNvPr id="0" name=""/>
        <dsp:cNvSpPr/>
      </dsp:nvSpPr>
      <dsp:spPr>
        <a:xfrm rot="5400000">
          <a:off x="-132369" y="2422030"/>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latin typeface="Calibri" panose="020F0502020204030204"/>
              <a:ea typeface="+mn-ea"/>
              <a:cs typeface="+mn-cs"/>
            </a:rPr>
            <a:t>Respond</a:t>
          </a:r>
          <a:r>
            <a:rPr lang="en-AU" sz="900" kern="1200">
              <a:solidFill>
                <a:sysClr val="windowText" lastClr="000000"/>
              </a:solidFill>
              <a:latin typeface="Calibri" panose="020F0502020204030204"/>
              <a:ea typeface="+mn-ea"/>
              <a:cs typeface="+mn-cs"/>
            </a:rPr>
            <a:t>:</a:t>
          </a:r>
        </a:p>
      </dsp:txBody>
      <dsp:txXfrm rot="-5400000">
        <a:off x="1" y="2598522"/>
        <a:ext cx="617724" cy="264739"/>
      </dsp:txXfrm>
    </dsp:sp>
    <dsp:sp modelId="{73196145-BFAF-40A9-8F10-C1B2986C55F5}">
      <dsp:nvSpPr>
        <dsp:cNvPr id="0" name=""/>
        <dsp:cNvSpPr/>
      </dsp:nvSpPr>
      <dsp:spPr>
        <a:xfrm rot="5400000">
          <a:off x="2887816" y="19568"/>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hueOff val="0"/>
                  <a:satOff val="0"/>
                  <a:lumOff val="0"/>
                  <a:alphaOff val="0"/>
                </a:sysClr>
              </a:solidFill>
              <a:latin typeface="Calibri" panose="020F0502020204030204"/>
              <a:ea typeface="+mn-ea"/>
              <a:cs typeface="+mn-cs"/>
            </a:rPr>
            <a:t>Give contact details of local or national family violence services and 000.  Ask if they would like assistance in contacting the service.  </a:t>
          </a:r>
        </a:p>
      </dsp:txBody>
      <dsp:txXfrm rot="-5400000">
        <a:off x="617725" y="2317661"/>
        <a:ext cx="5085784" cy="517599"/>
      </dsp:txXfrm>
    </dsp:sp>
    <dsp:sp modelId="{FBF951D4-1474-4B7A-BCF8-6DCEE496D0AE}">
      <dsp:nvSpPr>
        <dsp:cNvPr id="0" name=""/>
        <dsp:cNvSpPr/>
      </dsp:nvSpPr>
      <dsp:spPr>
        <a:xfrm rot="5400000">
          <a:off x="-132369" y="3184423"/>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solidFill>
              <a:latin typeface="Calibri" panose="020F0502020204030204"/>
              <a:ea typeface="+mn-ea"/>
              <a:cs typeface="+mn-cs"/>
            </a:rPr>
            <a:t>Follow Up:</a:t>
          </a:r>
        </a:p>
      </dsp:txBody>
      <dsp:txXfrm rot="-5400000">
        <a:off x="1" y="3360915"/>
        <a:ext cx="617724" cy="264739"/>
      </dsp:txXfrm>
    </dsp:sp>
    <dsp:sp modelId="{CAB9A98C-1EC0-4A09-80FA-D8652648A3C1}">
      <dsp:nvSpPr>
        <dsp:cNvPr id="0" name=""/>
        <dsp:cNvSpPr/>
      </dsp:nvSpPr>
      <dsp:spPr>
        <a:xfrm rot="5400000">
          <a:off x="2887816" y="781961"/>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solidFill>
                <a:sysClr val="windowText" lastClr="000000">
                  <a:hueOff val="0"/>
                  <a:satOff val="0"/>
                  <a:lumOff val="0"/>
                  <a:alphaOff val="0"/>
                </a:sysClr>
              </a:solidFill>
              <a:latin typeface="Calibri" panose="020F0502020204030204"/>
              <a:ea typeface="+mn-ea"/>
              <a:cs typeface="+mn-cs"/>
            </a:rPr>
            <a:t>Last time you spoke about your safety, I’d like to know how you are now?</a:t>
          </a:r>
        </a:p>
      </dsp:txBody>
      <dsp:txXfrm rot="-5400000">
        <a:off x="617725" y="3080054"/>
        <a:ext cx="5085784" cy="5175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2D524003A7C45A905C21EA64D76BB" ma:contentTypeVersion="2" ma:contentTypeDescription="Create a new document." ma:contentTypeScope="" ma:versionID="29222271488c01e501e8d1a8b4bf4537">
  <xsd:schema xmlns:xsd="http://www.w3.org/2001/XMLSchema" xmlns:xs="http://www.w3.org/2001/XMLSchema" xmlns:p="http://schemas.microsoft.com/office/2006/metadata/properties" xmlns:ns3="5edd077c-d023-466e-b52d-229a30c28e86" targetNamespace="http://schemas.microsoft.com/office/2006/metadata/properties" ma:root="true" ma:fieldsID="54d96ff4be7a5caad569d2c7a7cc4b62" ns3:_="">
    <xsd:import namespace="5edd077c-d023-466e-b52d-229a30c28e8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d077c-d023-466e-b52d-229a30c28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CCF47-A3C8-43E2-BC73-94B77BAB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d077c-d023-466e-b52d-229a30c28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B4356-42EC-4892-A5A3-75B116CE4947}">
  <ds:schemaRefs>
    <ds:schemaRef ds:uri="http://schemas.microsoft.com/sharepoint/v3/contenttype/forms"/>
  </ds:schemaRefs>
</ds:datastoreItem>
</file>

<file path=customXml/itemProps3.xml><?xml version="1.0" encoding="utf-8"?>
<ds:datastoreItem xmlns:ds="http://schemas.openxmlformats.org/officeDocument/2006/customXml" ds:itemID="{D2E388D3-1F6C-4D7F-B96A-A8F8FE301F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Krissy</dc:creator>
  <cp:keywords/>
  <dc:description/>
  <cp:lastModifiedBy>Krissy Nicholson</cp:lastModifiedBy>
  <cp:revision>14</cp:revision>
  <dcterms:created xsi:type="dcterms:W3CDTF">2020-03-28T01:39:00Z</dcterms:created>
  <dcterms:modified xsi:type="dcterms:W3CDTF">2020-03-28T02:06:00Z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0x010100DD32D524003A7C45A905C21EA64D76BB</vt:lpwstr>
  </property>
</Properties>
</file>