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8D4A" w14:textId="77777777" w:rsidR="007275C5" w:rsidRDefault="007275C5"/>
    <w:tbl>
      <w:tblPr>
        <w:tblpPr w:leftFromText="180" w:rightFromText="180" w:vertAnchor="page" w:horzAnchor="margin" w:tblpY="601"/>
        <w:tblW w:w="0" w:type="auto"/>
        <w:tblCellMar>
          <w:left w:w="0" w:type="dxa"/>
          <w:right w:w="0" w:type="dxa"/>
        </w:tblCellMar>
        <w:tblLook w:val="0600" w:firstRow="0" w:lastRow="0" w:firstColumn="0" w:lastColumn="0" w:noHBand="1" w:noVBand="1"/>
      </w:tblPr>
      <w:tblGrid>
        <w:gridCol w:w="8358"/>
      </w:tblGrid>
      <w:tr w:rsidR="00AD784C" w:rsidRPr="005F26C5" w14:paraId="710D4DE6" w14:textId="77777777" w:rsidTr="007275C5">
        <w:trPr>
          <w:trHeight w:val="475"/>
        </w:trPr>
        <w:tc>
          <w:tcPr>
            <w:tcW w:w="8358" w:type="dxa"/>
            <w:shd w:val="clear" w:color="auto" w:fill="auto"/>
            <w:vAlign w:val="bottom"/>
          </w:tcPr>
          <w:p w14:paraId="550D0F35" w14:textId="5CEA0289" w:rsidR="00AD784C" w:rsidRPr="005F26C5" w:rsidRDefault="00AF646A" w:rsidP="007275C5">
            <w:pPr>
              <w:pStyle w:val="DHHSmainheading"/>
              <w:rPr>
                <w:rFonts w:cs="Arial"/>
              </w:rPr>
            </w:pPr>
            <w:bookmarkStart w:id="0" w:name="_Hlk102070338"/>
            <w:r>
              <w:rPr>
                <w:rFonts w:cs="Arial"/>
              </w:rPr>
              <w:t xml:space="preserve">Victorian Maternal and Child Health </w:t>
            </w:r>
            <w:r w:rsidR="00E64318">
              <w:rPr>
                <w:rFonts w:cs="Arial"/>
              </w:rPr>
              <w:t>N</w:t>
            </w:r>
            <w:r w:rsidR="007118EA">
              <w:rPr>
                <w:rFonts w:cs="Arial"/>
              </w:rPr>
              <w:t xml:space="preserve">urse </w:t>
            </w:r>
            <w:r>
              <w:rPr>
                <w:rFonts w:cs="Arial"/>
              </w:rPr>
              <w:t>Student</w:t>
            </w:r>
            <w:r w:rsidR="00B46851">
              <w:rPr>
                <w:rFonts w:cs="Arial"/>
              </w:rPr>
              <w:t xml:space="preserve"> </w:t>
            </w:r>
            <w:bookmarkEnd w:id="0"/>
            <w:r w:rsidR="007118EA">
              <w:rPr>
                <w:rFonts w:cs="Arial"/>
              </w:rPr>
              <w:t xml:space="preserve">- </w:t>
            </w:r>
            <w:r w:rsidR="00B93A8A" w:rsidRPr="005F26C5">
              <w:rPr>
                <w:rFonts w:cs="Arial"/>
              </w:rPr>
              <w:t>Position Description</w:t>
            </w:r>
            <w:r w:rsidR="00225CF5">
              <w:rPr>
                <w:rFonts w:cs="Arial"/>
              </w:rPr>
              <w:t xml:space="preserve"> - Template</w:t>
            </w:r>
          </w:p>
        </w:tc>
      </w:tr>
      <w:tr w:rsidR="00AD784C" w:rsidRPr="005F26C5" w14:paraId="10034CBA" w14:textId="77777777" w:rsidTr="007275C5">
        <w:trPr>
          <w:trHeight w:hRule="exact" w:val="705"/>
        </w:trPr>
        <w:tc>
          <w:tcPr>
            <w:tcW w:w="8358" w:type="dxa"/>
            <w:shd w:val="clear" w:color="auto" w:fill="auto"/>
            <w:tcMar>
              <w:top w:w="170" w:type="dxa"/>
              <w:bottom w:w="510" w:type="dxa"/>
            </w:tcMar>
          </w:tcPr>
          <w:p w14:paraId="2672751B" w14:textId="6A6191C2" w:rsidR="00EB2A37" w:rsidRPr="005F26C5" w:rsidRDefault="00E64186" w:rsidP="007275C5">
            <w:pPr>
              <w:pStyle w:val="DHHSmainsubheading"/>
              <w:rPr>
                <w:rFonts w:cs="Arial"/>
                <w:szCs w:val="28"/>
              </w:rPr>
            </w:pPr>
            <w:r>
              <w:rPr>
                <w:rFonts w:cs="Arial"/>
                <w:szCs w:val="28"/>
              </w:rPr>
              <w:t>July</w:t>
            </w:r>
            <w:r w:rsidR="00AF646A">
              <w:rPr>
                <w:rFonts w:cs="Arial"/>
                <w:szCs w:val="28"/>
              </w:rPr>
              <w:t xml:space="preserve"> </w:t>
            </w:r>
            <w:r w:rsidR="001B2863">
              <w:rPr>
                <w:rFonts w:cs="Arial"/>
                <w:szCs w:val="28"/>
              </w:rPr>
              <w:t>2022</w:t>
            </w:r>
          </w:p>
        </w:tc>
      </w:tr>
    </w:tbl>
    <w:p w14:paraId="6D428BBD" w14:textId="0FF06311" w:rsidR="007275C5" w:rsidRDefault="007275C5" w:rsidP="00B93A8A">
      <w:pPr>
        <w:pStyle w:val="BodyCopy"/>
        <w:rPr>
          <w:rFonts w:cs="Arial"/>
          <w:b/>
          <w:color w:val="000000" w:themeColor="text1"/>
          <w:sz w:val="28"/>
          <w:szCs w:val="28"/>
        </w:rPr>
      </w:pPr>
    </w:p>
    <w:p w14:paraId="379A3B4C" w14:textId="77777777" w:rsidR="007275C5" w:rsidRDefault="007275C5" w:rsidP="00B93A8A">
      <w:pPr>
        <w:pStyle w:val="BodyCopy"/>
        <w:rPr>
          <w:rFonts w:cs="Arial"/>
          <w:b/>
          <w:color w:val="000000" w:themeColor="text1"/>
          <w:sz w:val="28"/>
          <w:szCs w:val="28"/>
        </w:rPr>
      </w:pPr>
    </w:p>
    <w:p w14:paraId="12A5175D" w14:textId="77777777" w:rsidR="007275C5" w:rsidRDefault="007275C5" w:rsidP="00B93A8A">
      <w:pPr>
        <w:pStyle w:val="BodyCopy"/>
        <w:rPr>
          <w:rFonts w:cs="Arial"/>
          <w:b/>
          <w:color w:val="000000" w:themeColor="text1"/>
          <w:sz w:val="28"/>
          <w:szCs w:val="28"/>
        </w:rPr>
      </w:pPr>
    </w:p>
    <w:p w14:paraId="174539DE" w14:textId="77777777" w:rsidR="007275C5" w:rsidRDefault="007275C5" w:rsidP="00B93A8A">
      <w:pPr>
        <w:pStyle w:val="BodyCopy"/>
        <w:rPr>
          <w:rFonts w:cs="Arial"/>
          <w:b/>
          <w:color w:val="000000" w:themeColor="text1"/>
          <w:sz w:val="28"/>
          <w:szCs w:val="28"/>
        </w:rPr>
      </w:pPr>
    </w:p>
    <w:p w14:paraId="6CCA5B4E" w14:textId="77777777" w:rsidR="009F6773" w:rsidRDefault="009F6773" w:rsidP="00B93A8A">
      <w:pPr>
        <w:pStyle w:val="BodyCopy"/>
        <w:rPr>
          <w:rFonts w:cs="Arial"/>
          <w:b/>
          <w:color w:val="000000" w:themeColor="text1"/>
          <w:sz w:val="28"/>
          <w:szCs w:val="28"/>
        </w:rPr>
      </w:pPr>
    </w:p>
    <w:p w14:paraId="50589954" w14:textId="77777777" w:rsidR="009F6773" w:rsidRDefault="009F6773" w:rsidP="00B93A8A">
      <w:pPr>
        <w:pStyle w:val="BodyCopy"/>
        <w:rPr>
          <w:rFonts w:cs="Arial"/>
          <w:b/>
          <w:color w:val="000000" w:themeColor="text1"/>
          <w:sz w:val="28"/>
          <w:szCs w:val="28"/>
        </w:rPr>
      </w:pPr>
    </w:p>
    <w:p w14:paraId="12D3DBA0" w14:textId="71FF02E1" w:rsidR="00B93A8A" w:rsidRPr="005F26C5" w:rsidRDefault="00B93A8A" w:rsidP="00B93A8A">
      <w:pPr>
        <w:pStyle w:val="BodyCopy"/>
        <w:rPr>
          <w:rFonts w:cs="Arial"/>
          <w:b/>
          <w:color w:val="000000" w:themeColor="text1"/>
          <w:sz w:val="28"/>
          <w:szCs w:val="28"/>
        </w:rPr>
      </w:pPr>
      <w:r w:rsidRPr="005F26C5">
        <w:rPr>
          <w:rFonts w:cs="Arial"/>
          <w:b/>
          <w:color w:val="000000" w:themeColor="text1"/>
          <w:sz w:val="28"/>
          <w:szCs w:val="28"/>
        </w:rPr>
        <w:t>POSITION DESCRIPTION</w:t>
      </w:r>
    </w:p>
    <w:tbl>
      <w:tblPr>
        <w:tblW w:w="0" w:type="auto"/>
        <w:tblInd w:w="-34" w:type="dxa"/>
        <w:tblBorders>
          <w:top w:val="single" w:sz="4" w:space="0" w:color="auto"/>
          <w:bottom w:val="single" w:sz="4" w:space="0" w:color="auto"/>
        </w:tblBorders>
        <w:tblLook w:val="0000" w:firstRow="0" w:lastRow="0" w:firstColumn="0" w:lastColumn="0" w:noHBand="0" w:noVBand="0"/>
      </w:tblPr>
      <w:tblGrid>
        <w:gridCol w:w="3942"/>
        <w:gridCol w:w="14"/>
        <w:gridCol w:w="5936"/>
      </w:tblGrid>
      <w:tr w:rsidR="00B93A8A" w:rsidRPr="005F26C5" w14:paraId="1D9C9610" w14:textId="77777777" w:rsidTr="00B93A8A">
        <w:tc>
          <w:tcPr>
            <w:tcW w:w="3956" w:type="dxa"/>
            <w:gridSpan w:val="2"/>
          </w:tcPr>
          <w:p w14:paraId="649D4CDC" w14:textId="77777777" w:rsidR="00B93A8A" w:rsidRPr="00295DFA" w:rsidRDefault="00B93A8A" w:rsidP="00B93A8A">
            <w:pPr>
              <w:pStyle w:val="Title"/>
              <w:spacing w:before="120" w:after="120"/>
              <w:ind w:right="198"/>
              <w:jc w:val="left"/>
              <w:rPr>
                <w:rFonts w:ascii="Arial" w:hAnsi="Arial" w:cs="Arial"/>
                <w:sz w:val="22"/>
                <w:szCs w:val="22"/>
              </w:rPr>
            </w:pPr>
            <w:r w:rsidRPr="00295DFA">
              <w:rPr>
                <w:rFonts w:ascii="Arial" w:hAnsi="Arial" w:cs="Arial"/>
                <w:sz w:val="22"/>
                <w:szCs w:val="22"/>
              </w:rPr>
              <w:t>Position Title:</w:t>
            </w:r>
          </w:p>
        </w:tc>
        <w:tc>
          <w:tcPr>
            <w:tcW w:w="5936" w:type="dxa"/>
          </w:tcPr>
          <w:p w14:paraId="019A758F" w14:textId="05A7A675" w:rsidR="00B93A8A" w:rsidRPr="00AF646A" w:rsidRDefault="00AF646A" w:rsidP="00B93A8A">
            <w:pPr>
              <w:spacing w:before="120" w:after="120"/>
              <w:rPr>
                <w:rFonts w:ascii="Arial" w:hAnsi="Arial" w:cs="Arial"/>
                <w:b/>
                <w:sz w:val="22"/>
                <w:szCs w:val="22"/>
              </w:rPr>
            </w:pPr>
            <w:r>
              <w:rPr>
                <w:rStyle w:val="normaltextrun"/>
                <w:rFonts w:ascii="Arial" w:eastAsia="MS Gothic" w:hAnsi="Arial" w:cs="Arial"/>
                <w:b/>
                <w:bCs/>
                <w:color w:val="000000"/>
                <w:sz w:val="22"/>
                <w:szCs w:val="22"/>
                <w:shd w:val="clear" w:color="auto" w:fill="FFFFFF"/>
              </w:rPr>
              <w:t>V</w:t>
            </w:r>
            <w:r>
              <w:rPr>
                <w:rStyle w:val="normaltextrun"/>
                <w:rFonts w:ascii="Arial" w:eastAsia="MS Gothic" w:hAnsi="Arial"/>
                <w:b/>
                <w:bCs/>
                <w:color w:val="000000"/>
                <w:sz w:val="22"/>
                <w:szCs w:val="22"/>
                <w:shd w:val="clear" w:color="auto" w:fill="FFFFFF"/>
              </w:rPr>
              <w:t xml:space="preserve">ictorian </w:t>
            </w:r>
            <w:r w:rsidRPr="00AF646A">
              <w:rPr>
                <w:rStyle w:val="normaltextrun"/>
                <w:rFonts w:ascii="Arial" w:eastAsia="MS Gothic" w:hAnsi="Arial" w:cs="Arial"/>
                <w:b/>
                <w:bCs/>
                <w:color w:val="000000"/>
                <w:sz w:val="22"/>
                <w:szCs w:val="22"/>
                <w:shd w:val="clear" w:color="auto" w:fill="FFFFFF"/>
              </w:rPr>
              <w:t xml:space="preserve">Maternal and Child Health Nurse Student </w:t>
            </w:r>
            <w:r>
              <w:rPr>
                <w:rStyle w:val="normaltextrun"/>
                <w:rFonts w:ascii="Arial" w:eastAsia="MS Gothic" w:hAnsi="Arial" w:cs="Arial"/>
                <w:b/>
                <w:bCs/>
                <w:color w:val="000000"/>
                <w:sz w:val="22"/>
                <w:szCs w:val="22"/>
                <w:shd w:val="clear" w:color="auto" w:fill="FFFFFF"/>
              </w:rPr>
              <w:t>(VMCHNS)</w:t>
            </w:r>
          </w:p>
        </w:tc>
      </w:tr>
      <w:tr w:rsidR="00B93A8A" w:rsidRPr="005F26C5" w14:paraId="26821A6C" w14:textId="77777777" w:rsidTr="00B93A8A">
        <w:tc>
          <w:tcPr>
            <w:tcW w:w="3956" w:type="dxa"/>
            <w:gridSpan w:val="2"/>
          </w:tcPr>
          <w:p w14:paraId="1B35B69D" w14:textId="21489EA8" w:rsidR="00B93A8A" w:rsidRPr="00295DFA" w:rsidRDefault="00295DFA" w:rsidP="00B93A8A">
            <w:pPr>
              <w:pStyle w:val="Title"/>
              <w:spacing w:before="120" w:after="120"/>
              <w:ind w:right="198"/>
              <w:jc w:val="left"/>
              <w:rPr>
                <w:rFonts w:ascii="Arial" w:hAnsi="Arial" w:cs="Arial"/>
                <w:sz w:val="22"/>
                <w:szCs w:val="22"/>
              </w:rPr>
            </w:pPr>
            <w:r w:rsidRPr="00295DFA">
              <w:rPr>
                <w:rFonts w:ascii="Arial" w:hAnsi="Arial" w:cs="Arial"/>
                <w:sz w:val="22"/>
                <w:szCs w:val="22"/>
              </w:rPr>
              <w:t>Council</w:t>
            </w:r>
            <w:r w:rsidR="00B93A8A" w:rsidRPr="00295DFA">
              <w:rPr>
                <w:rFonts w:ascii="Arial" w:hAnsi="Arial" w:cs="Arial"/>
                <w:sz w:val="22"/>
                <w:szCs w:val="22"/>
              </w:rPr>
              <w:t>:</w:t>
            </w:r>
          </w:p>
        </w:tc>
        <w:tc>
          <w:tcPr>
            <w:tcW w:w="5936" w:type="dxa"/>
            <w:shd w:val="clear" w:color="auto" w:fill="auto"/>
          </w:tcPr>
          <w:p w14:paraId="76AB58FF" w14:textId="4EDA34B8" w:rsidR="00B93A8A" w:rsidRPr="00295DFA" w:rsidRDefault="000A4DFB" w:rsidP="00B93A8A">
            <w:pPr>
              <w:spacing w:before="120" w:after="120"/>
              <w:rPr>
                <w:rFonts w:ascii="Arial" w:hAnsi="Arial" w:cs="Arial"/>
                <w:sz w:val="22"/>
                <w:szCs w:val="22"/>
              </w:rPr>
            </w:pPr>
            <w:r w:rsidRPr="00295DFA">
              <w:rPr>
                <w:rFonts w:ascii="Arial" w:hAnsi="Arial" w:cs="Arial"/>
                <w:sz w:val="22"/>
                <w:szCs w:val="22"/>
              </w:rPr>
              <w:t>(Insert Council name)</w:t>
            </w:r>
          </w:p>
        </w:tc>
      </w:tr>
      <w:tr w:rsidR="00B93A8A" w:rsidRPr="005F26C5" w14:paraId="5D335D61" w14:textId="77777777" w:rsidTr="00B93A8A">
        <w:tc>
          <w:tcPr>
            <w:tcW w:w="3956" w:type="dxa"/>
            <w:gridSpan w:val="2"/>
          </w:tcPr>
          <w:p w14:paraId="683C7321" w14:textId="77777777" w:rsidR="00B93A8A" w:rsidRPr="00295DFA" w:rsidRDefault="00B93A8A" w:rsidP="00B93A8A">
            <w:pPr>
              <w:pStyle w:val="Title"/>
              <w:spacing w:before="120" w:after="120"/>
              <w:ind w:right="198"/>
              <w:jc w:val="left"/>
              <w:rPr>
                <w:rFonts w:ascii="Arial" w:hAnsi="Arial" w:cs="Arial"/>
                <w:sz w:val="22"/>
                <w:szCs w:val="22"/>
              </w:rPr>
            </w:pPr>
            <w:r w:rsidRPr="00295DFA">
              <w:rPr>
                <w:rFonts w:ascii="Arial" w:hAnsi="Arial" w:cs="Arial"/>
                <w:sz w:val="22"/>
                <w:szCs w:val="22"/>
              </w:rPr>
              <w:t>Division:</w:t>
            </w:r>
          </w:p>
        </w:tc>
        <w:tc>
          <w:tcPr>
            <w:tcW w:w="5936" w:type="dxa"/>
          </w:tcPr>
          <w:p w14:paraId="7219A748" w14:textId="44583543" w:rsidR="00B93A8A" w:rsidRPr="00295DFA" w:rsidRDefault="00B46851" w:rsidP="00B93A8A">
            <w:pPr>
              <w:spacing w:before="120" w:after="120"/>
              <w:rPr>
                <w:rFonts w:ascii="Arial" w:hAnsi="Arial" w:cs="Arial"/>
                <w:sz w:val="22"/>
                <w:szCs w:val="22"/>
              </w:rPr>
            </w:pPr>
            <w:r w:rsidRPr="00295DFA">
              <w:rPr>
                <w:rFonts w:ascii="Arial" w:hAnsi="Arial" w:cs="Arial"/>
                <w:sz w:val="22"/>
                <w:szCs w:val="22"/>
              </w:rPr>
              <w:t>Maternal and Child Health</w:t>
            </w:r>
          </w:p>
        </w:tc>
      </w:tr>
      <w:tr w:rsidR="00B93A8A" w:rsidRPr="00E64186" w14:paraId="35948F67" w14:textId="77777777" w:rsidTr="00B93A8A">
        <w:tc>
          <w:tcPr>
            <w:tcW w:w="3956" w:type="dxa"/>
            <w:gridSpan w:val="2"/>
          </w:tcPr>
          <w:p w14:paraId="1692458E" w14:textId="2805C0FF" w:rsidR="00B93A8A" w:rsidRPr="00E64186" w:rsidRDefault="00B93A8A" w:rsidP="00B93A8A">
            <w:pPr>
              <w:pStyle w:val="Title"/>
              <w:spacing w:before="120" w:after="120"/>
              <w:ind w:right="198"/>
              <w:jc w:val="left"/>
              <w:rPr>
                <w:rFonts w:ascii="Arial" w:hAnsi="Arial" w:cs="Arial"/>
                <w:sz w:val="22"/>
                <w:szCs w:val="22"/>
              </w:rPr>
            </w:pPr>
            <w:r w:rsidRPr="00E64186">
              <w:rPr>
                <w:rFonts w:ascii="Arial" w:hAnsi="Arial" w:cs="Arial"/>
                <w:sz w:val="22"/>
                <w:szCs w:val="22"/>
              </w:rPr>
              <w:t>Award/Agreeme</w:t>
            </w:r>
            <w:r w:rsidR="006C3592" w:rsidRPr="00E64186">
              <w:rPr>
                <w:rFonts w:ascii="Arial" w:hAnsi="Arial" w:cs="Arial"/>
                <w:sz w:val="22"/>
                <w:szCs w:val="22"/>
              </w:rPr>
              <w:t>nt</w:t>
            </w:r>
          </w:p>
        </w:tc>
        <w:tc>
          <w:tcPr>
            <w:tcW w:w="5936" w:type="dxa"/>
          </w:tcPr>
          <w:p w14:paraId="048320F8" w14:textId="6EE9F576" w:rsidR="00B93A8A" w:rsidRPr="00E64186" w:rsidRDefault="00572C3E" w:rsidP="006C3592">
            <w:pPr>
              <w:spacing w:before="120" w:after="120"/>
              <w:rPr>
                <w:rFonts w:ascii="Arial" w:hAnsi="Arial" w:cs="Arial"/>
                <w:sz w:val="22"/>
                <w:szCs w:val="22"/>
              </w:rPr>
            </w:pPr>
            <w:r w:rsidRPr="00E64186">
              <w:rPr>
                <w:rFonts w:ascii="Arial" w:hAnsi="Arial" w:cs="Arial"/>
                <w:sz w:val="22"/>
                <w:szCs w:val="22"/>
              </w:rPr>
              <w:t xml:space="preserve">Insert </w:t>
            </w:r>
            <w:r w:rsidR="00B46851" w:rsidRPr="00E64186">
              <w:rPr>
                <w:rFonts w:ascii="Arial" w:hAnsi="Arial" w:cs="Arial"/>
                <w:sz w:val="22"/>
                <w:szCs w:val="22"/>
              </w:rPr>
              <w:t>LGA</w:t>
            </w:r>
            <w:r w:rsidRPr="00E64186">
              <w:rPr>
                <w:rFonts w:ascii="Arial" w:hAnsi="Arial" w:cs="Arial"/>
                <w:sz w:val="22"/>
                <w:szCs w:val="22"/>
              </w:rPr>
              <w:t>’s</w:t>
            </w:r>
            <w:r w:rsidR="00B46851" w:rsidRPr="00E64186">
              <w:rPr>
                <w:rFonts w:ascii="Arial" w:hAnsi="Arial" w:cs="Arial"/>
                <w:sz w:val="22"/>
                <w:szCs w:val="22"/>
              </w:rPr>
              <w:t xml:space="preserve"> Enterprise agreement.</w:t>
            </w:r>
          </w:p>
        </w:tc>
      </w:tr>
      <w:tr w:rsidR="00B93A8A" w:rsidRPr="00E64186" w14:paraId="4C764FB6" w14:textId="77777777" w:rsidTr="00B93A8A">
        <w:tc>
          <w:tcPr>
            <w:tcW w:w="3956" w:type="dxa"/>
            <w:gridSpan w:val="2"/>
          </w:tcPr>
          <w:p w14:paraId="1F4E3CEF" w14:textId="77777777" w:rsidR="00B93A8A" w:rsidRPr="00E64186" w:rsidRDefault="00B93A8A" w:rsidP="00B93A8A">
            <w:pPr>
              <w:pStyle w:val="Title"/>
              <w:spacing w:before="120" w:after="120"/>
              <w:ind w:right="198"/>
              <w:jc w:val="left"/>
              <w:rPr>
                <w:rFonts w:ascii="Arial" w:hAnsi="Arial" w:cs="Arial"/>
                <w:sz w:val="22"/>
                <w:szCs w:val="22"/>
              </w:rPr>
            </w:pPr>
            <w:r w:rsidRPr="00E64186">
              <w:rPr>
                <w:rFonts w:ascii="Arial" w:hAnsi="Arial" w:cs="Arial"/>
                <w:sz w:val="22"/>
                <w:szCs w:val="22"/>
              </w:rPr>
              <w:t>Classification:</w:t>
            </w:r>
          </w:p>
        </w:tc>
        <w:tc>
          <w:tcPr>
            <w:tcW w:w="5936" w:type="dxa"/>
            <w:shd w:val="clear" w:color="auto" w:fill="auto"/>
          </w:tcPr>
          <w:p w14:paraId="2354C87D" w14:textId="77777777" w:rsidR="004948A2" w:rsidRPr="00E64186" w:rsidRDefault="004948A2" w:rsidP="004948A2">
            <w:pPr>
              <w:pStyle w:val="DHHStabletext"/>
              <w:rPr>
                <w:rFonts w:cs="Arial"/>
                <w:sz w:val="21"/>
                <w:szCs w:val="21"/>
              </w:rPr>
            </w:pPr>
            <w:r w:rsidRPr="00E64186">
              <w:rPr>
                <w:rFonts w:cs="Arial"/>
                <w:sz w:val="21"/>
                <w:szCs w:val="21"/>
              </w:rPr>
              <w:t>Victorian Maternal and Child Health Nurse Student</w:t>
            </w:r>
          </w:p>
          <w:p w14:paraId="1784607D" w14:textId="062F6479" w:rsidR="00B93A8A" w:rsidRPr="00E64186" w:rsidRDefault="00AF646A" w:rsidP="00B93A8A">
            <w:pPr>
              <w:spacing w:before="120" w:after="120"/>
              <w:rPr>
                <w:rFonts w:ascii="Arial" w:hAnsi="Arial" w:cs="Arial"/>
                <w:sz w:val="22"/>
                <w:szCs w:val="22"/>
              </w:rPr>
            </w:pPr>
            <w:r w:rsidRPr="00E64186">
              <w:rPr>
                <w:rFonts w:ascii="Arial" w:hAnsi="Arial" w:cs="Arial"/>
                <w:sz w:val="22"/>
                <w:szCs w:val="22"/>
              </w:rPr>
              <w:t xml:space="preserve">95 percent of MCH </w:t>
            </w:r>
            <w:r w:rsidR="00162D97" w:rsidRPr="00E64186">
              <w:rPr>
                <w:rFonts w:ascii="Arial" w:hAnsi="Arial" w:cs="Arial"/>
                <w:sz w:val="22"/>
                <w:szCs w:val="22"/>
              </w:rPr>
              <w:t xml:space="preserve">nurse Year </w:t>
            </w:r>
            <w:r w:rsidRPr="00E64186">
              <w:rPr>
                <w:rFonts w:ascii="Arial" w:hAnsi="Arial" w:cs="Arial"/>
                <w:sz w:val="22"/>
                <w:szCs w:val="22"/>
              </w:rPr>
              <w:t>1</w:t>
            </w:r>
            <w:r w:rsidR="00162D97" w:rsidRPr="00E64186">
              <w:rPr>
                <w:rFonts w:ascii="Arial" w:hAnsi="Arial" w:cs="Arial"/>
                <w:sz w:val="22"/>
                <w:szCs w:val="22"/>
              </w:rPr>
              <w:t xml:space="preserve"> rate of pay</w:t>
            </w:r>
          </w:p>
        </w:tc>
      </w:tr>
      <w:tr w:rsidR="00B93A8A" w:rsidRPr="00E64186" w14:paraId="0F7E9044" w14:textId="77777777" w:rsidTr="00B93A8A">
        <w:tc>
          <w:tcPr>
            <w:tcW w:w="3956" w:type="dxa"/>
            <w:gridSpan w:val="2"/>
          </w:tcPr>
          <w:p w14:paraId="71DCCAB6" w14:textId="77777777" w:rsidR="00B93A8A" w:rsidRPr="00E64186" w:rsidRDefault="00B93A8A" w:rsidP="00B93A8A">
            <w:pPr>
              <w:spacing w:before="120" w:after="120"/>
              <w:ind w:right="198"/>
              <w:rPr>
                <w:rFonts w:ascii="Arial" w:hAnsi="Arial" w:cs="Arial"/>
                <w:b/>
                <w:sz w:val="22"/>
                <w:szCs w:val="22"/>
              </w:rPr>
            </w:pPr>
            <w:r w:rsidRPr="00E64186">
              <w:rPr>
                <w:rFonts w:ascii="Arial" w:hAnsi="Arial" w:cs="Arial"/>
                <w:b/>
                <w:sz w:val="22"/>
                <w:szCs w:val="22"/>
              </w:rPr>
              <w:t>Reports To:</w:t>
            </w:r>
          </w:p>
        </w:tc>
        <w:tc>
          <w:tcPr>
            <w:tcW w:w="5936" w:type="dxa"/>
          </w:tcPr>
          <w:p w14:paraId="0242101C" w14:textId="77777777" w:rsidR="00B93A8A" w:rsidRPr="00E64186" w:rsidRDefault="00572C3E" w:rsidP="00B93A8A">
            <w:pPr>
              <w:spacing w:before="120" w:after="120"/>
              <w:rPr>
                <w:rFonts w:ascii="Arial" w:hAnsi="Arial" w:cs="Arial"/>
                <w:sz w:val="22"/>
                <w:szCs w:val="22"/>
              </w:rPr>
            </w:pPr>
            <w:r w:rsidRPr="00E64186">
              <w:rPr>
                <w:rFonts w:ascii="Arial" w:hAnsi="Arial" w:cs="Arial"/>
                <w:sz w:val="22"/>
                <w:szCs w:val="22"/>
              </w:rPr>
              <w:t>MCH Coordinator / Manager</w:t>
            </w:r>
          </w:p>
          <w:p w14:paraId="3E59A0E7" w14:textId="5F21F447" w:rsidR="00977F52" w:rsidRPr="00E64186" w:rsidRDefault="00977F52" w:rsidP="00B93A8A">
            <w:pPr>
              <w:spacing w:before="120" w:after="120"/>
              <w:rPr>
                <w:rFonts w:ascii="Arial" w:hAnsi="Arial" w:cs="Arial"/>
                <w:sz w:val="22"/>
                <w:szCs w:val="22"/>
              </w:rPr>
            </w:pPr>
            <w:r w:rsidRPr="00E64186">
              <w:rPr>
                <w:rFonts w:ascii="Arial" w:hAnsi="Arial" w:cs="Arial"/>
                <w:sz w:val="22"/>
                <w:szCs w:val="22"/>
              </w:rPr>
              <w:t>MCH nurse</w:t>
            </w:r>
          </w:p>
        </w:tc>
      </w:tr>
      <w:tr w:rsidR="00B93A8A" w:rsidRPr="00E64186" w14:paraId="6D4C6E1C" w14:textId="77777777" w:rsidTr="00B93A8A">
        <w:tc>
          <w:tcPr>
            <w:tcW w:w="3942" w:type="dxa"/>
          </w:tcPr>
          <w:p w14:paraId="05714C16" w14:textId="77777777" w:rsidR="00B93A8A" w:rsidRPr="00E64186" w:rsidRDefault="00B93A8A" w:rsidP="00B93A8A">
            <w:pPr>
              <w:spacing w:before="120" w:after="120"/>
              <w:ind w:right="198"/>
              <w:rPr>
                <w:rFonts w:ascii="Arial" w:hAnsi="Arial" w:cs="Arial"/>
                <w:b/>
                <w:sz w:val="22"/>
                <w:szCs w:val="22"/>
              </w:rPr>
            </w:pPr>
            <w:r w:rsidRPr="00E64186">
              <w:rPr>
                <w:rFonts w:ascii="Arial" w:hAnsi="Arial" w:cs="Arial"/>
                <w:b/>
                <w:sz w:val="22"/>
                <w:szCs w:val="22"/>
              </w:rPr>
              <w:t xml:space="preserve">Direct Reports: </w:t>
            </w:r>
          </w:p>
        </w:tc>
        <w:tc>
          <w:tcPr>
            <w:tcW w:w="5950" w:type="dxa"/>
            <w:gridSpan w:val="2"/>
          </w:tcPr>
          <w:p w14:paraId="66809120" w14:textId="371CC776" w:rsidR="00B93A8A" w:rsidRPr="00E64186" w:rsidRDefault="000A4DFB" w:rsidP="00B93A8A">
            <w:pPr>
              <w:spacing w:before="120" w:after="120"/>
              <w:ind w:right="198"/>
              <w:rPr>
                <w:rFonts w:ascii="Arial" w:hAnsi="Arial" w:cs="Arial"/>
                <w:sz w:val="22"/>
                <w:szCs w:val="22"/>
              </w:rPr>
            </w:pPr>
            <w:r w:rsidRPr="00E64186">
              <w:rPr>
                <w:rFonts w:ascii="Arial" w:hAnsi="Arial" w:cs="Arial"/>
                <w:sz w:val="22"/>
                <w:szCs w:val="22"/>
              </w:rPr>
              <w:t>Nil</w:t>
            </w:r>
          </w:p>
        </w:tc>
      </w:tr>
      <w:tr w:rsidR="00B93A8A" w:rsidRPr="00E64186" w14:paraId="662F4A9D" w14:textId="77777777" w:rsidTr="00B93A8A">
        <w:tc>
          <w:tcPr>
            <w:tcW w:w="3956" w:type="dxa"/>
            <w:gridSpan w:val="2"/>
          </w:tcPr>
          <w:p w14:paraId="2829212F" w14:textId="77777777" w:rsidR="00B93A8A" w:rsidRPr="00E64186" w:rsidRDefault="00B93A8A" w:rsidP="00B93A8A">
            <w:pPr>
              <w:pStyle w:val="Title"/>
              <w:spacing w:before="120" w:after="120"/>
              <w:ind w:right="198"/>
              <w:jc w:val="left"/>
              <w:rPr>
                <w:rFonts w:ascii="Arial" w:hAnsi="Arial" w:cs="Arial"/>
                <w:sz w:val="22"/>
                <w:szCs w:val="22"/>
              </w:rPr>
            </w:pPr>
            <w:r w:rsidRPr="00E64186">
              <w:rPr>
                <w:rFonts w:ascii="Arial" w:hAnsi="Arial" w:cs="Arial"/>
                <w:sz w:val="22"/>
                <w:szCs w:val="22"/>
              </w:rPr>
              <w:t>Date Prepared/Updated:</w:t>
            </w:r>
          </w:p>
        </w:tc>
        <w:sdt>
          <w:sdtPr>
            <w:rPr>
              <w:rFonts w:ascii="Arial" w:hAnsi="Arial" w:cs="Arial"/>
              <w:b/>
              <w:sz w:val="22"/>
              <w:szCs w:val="22"/>
            </w:rPr>
            <w:id w:val="-2100635132"/>
            <w:placeholder>
              <w:docPart w:val="8E2FF1838341EF46B54438F0109C0F7B"/>
            </w:placeholder>
            <w:date w:fullDate="2022-07-11T00:00:00Z">
              <w:dateFormat w:val="d MMMM yyyy"/>
              <w:lid w:val="en-AU"/>
              <w:storeMappedDataAs w:val="dateTime"/>
              <w:calendar w:val="gregorian"/>
            </w:date>
          </w:sdtPr>
          <w:sdtEndPr/>
          <w:sdtContent>
            <w:tc>
              <w:tcPr>
                <w:tcW w:w="5936" w:type="dxa"/>
              </w:tcPr>
              <w:p w14:paraId="4CEAC909" w14:textId="78E5D1F3" w:rsidR="00B93A8A" w:rsidRPr="00E64186" w:rsidRDefault="00F74E12" w:rsidP="00B93A8A">
                <w:pPr>
                  <w:spacing w:before="120" w:after="120"/>
                  <w:rPr>
                    <w:rFonts w:ascii="Arial" w:hAnsi="Arial" w:cs="Arial"/>
                    <w:sz w:val="22"/>
                    <w:szCs w:val="22"/>
                  </w:rPr>
                </w:pPr>
                <w:r>
                  <w:rPr>
                    <w:rFonts w:ascii="Arial" w:hAnsi="Arial" w:cs="Arial"/>
                    <w:b/>
                    <w:sz w:val="22"/>
                    <w:szCs w:val="22"/>
                  </w:rPr>
                  <w:t>11 July 2022</w:t>
                </w:r>
              </w:p>
            </w:tc>
          </w:sdtContent>
        </w:sdt>
      </w:tr>
    </w:tbl>
    <w:p w14:paraId="3F4E5BE7" w14:textId="77777777" w:rsidR="00B93A8A" w:rsidRPr="00E64186" w:rsidRDefault="00B93A8A" w:rsidP="00B93A8A">
      <w:pPr>
        <w:pStyle w:val="BodyCopy"/>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4012"/>
        <w:gridCol w:w="986"/>
        <w:gridCol w:w="1455"/>
        <w:gridCol w:w="41"/>
      </w:tblGrid>
      <w:tr w:rsidR="00B93A8A" w:rsidRPr="00E64186" w14:paraId="76A4963A" w14:textId="77777777" w:rsidTr="000F089B">
        <w:trPr>
          <w:gridAfter w:val="1"/>
          <w:wAfter w:w="41" w:type="dxa"/>
        </w:trPr>
        <w:tc>
          <w:tcPr>
            <w:tcW w:w="9848" w:type="dxa"/>
            <w:gridSpan w:val="4"/>
            <w:shd w:val="clear" w:color="auto" w:fill="F2F2F2" w:themeFill="background1" w:themeFillShade="F2"/>
          </w:tcPr>
          <w:p w14:paraId="3C2871DA" w14:textId="77777777" w:rsidR="00B93A8A" w:rsidRPr="00E64186" w:rsidRDefault="00B93A8A" w:rsidP="00B93A8A">
            <w:pPr>
              <w:pStyle w:val="BodyCopy"/>
              <w:spacing w:before="120" w:after="120" w:line="240" w:lineRule="auto"/>
              <w:ind w:right="198"/>
              <w:rPr>
                <w:rFonts w:cs="Arial"/>
                <w:b/>
                <w:color w:val="000000" w:themeColor="text1"/>
                <w:sz w:val="22"/>
                <w:szCs w:val="22"/>
              </w:rPr>
            </w:pPr>
            <w:r w:rsidRPr="00E64186">
              <w:rPr>
                <w:rFonts w:cs="Arial"/>
                <w:b/>
                <w:color w:val="000000" w:themeColor="text1"/>
                <w:sz w:val="22"/>
                <w:szCs w:val="22"/>
              </w:rPr>
              <w:t>Position Purpose</w:t>
            </w:r>
          </w:p>
        </w:tc>
      </w:tr>
      <w:tr w:rsidR="00B93A8A" w:rsidRPr="00E64186" w14:paraId="5CCC4200" w14:textId="77777777" w:rsidTr="000F089B">
        <w:trPr>
          <w:gridAfter w:val="1"/>
          <w:wAfter w:w="41" w:type="dxa"/>
        </w:trPr>
        <w:tc>
          <w:tcPr>
            <w:tcW w:w="9848" w:type="dxa"/>
            <w:gridSpan w:val="4"/>
            <w:shd w:val="clear" w:color="auto" w:fill="auto"/>
          </w:tcPr>
          <w:p w14:paraId="0C41548D" w14:textId="0889D50F" w:rsidR="006C5078" w:rsidRPr="00E64186" w:rsidRDefault="00C05210" w:rsidP="00060A32">
            <w:pPr>
              <w:spacing w:after="120" w:line="240" w:lineRule="atLeast"/>
              <w:rPr>
                <w:rFonts w:ascii="Arial" w:hAnsi="Arial" w:cs="Arial"/>
                <w:i/>
                <w:iCs/>
                <w:sz w:val="22"/>
                <w:szCs w:val="22"/>
              </w:rPr>
            </w:pPr>
            <w:r w:rsidRPr="00E64186">
              <w:rPr>
                <w:rFonts w:ascii="Arial" w:hAnsi="Arial" w:cs="Arial"/>
                <w:sz w:val="22"/>
                <w:szCs w:val="22"/>
              </w:rPr>
              <w:t xml:space="preserve">The </w:t>
            </w:r>
            <w:r w:rsidR="00AF646A" w:rsidRPr="00E64186">
              <w:rPr>
                <w:rStyle w:val="normaltextrun"/>
                <w:rFonts w:ascii="Arial" w:eastAsia="MS Gothic" w:hAnsi="Arial" w:cs="Arial"/>
                <w:color w:val="000000"/>
                <w:sz w:val="22"/>
                <w:szCs w:val="22"/>
                <w:shd w:val="clear" w:color="auto" w:fill="FFFFFF"/>
              </w:rPr>
              <w:t xml:space="preserve">VMCHNS </w:t>
            </w:r>
            <w:r w:rsidRPr="00E64186">
              <w:rPr>
                <w:rFonts w:ascii="Arial" w:hAnsi="Arial" w:cs="Arial"/>
                <w:sz w:val="22"/>
                <w:szCs w:val="22"/>
              </w:rPr>
              <w:t xml:space="preserve">will </w:t>
            </w:r>
            <w:r w:rsidR="002732DE" w:rsidRPr="00E64186">
              <w:rPr>
                <w:rFonts w:ascii="Arial" w:hAnsi="Arial" w:cs="Arial"/>
                <w:sz w:val="22"/>
                <w:szCs w:val="22"/>
              </w:rPr>
              <w:t xml:space="preserve">provide </w:t>
            </w:r>
            <w:r w:rsidRPr="00E64186">
              <w:rPr>
                <w:rFonts w:ascii="Arial" w:hAnsi="Arial" w:cs="Arial"/>
                <w:sz w:val="22"/>
                <w:szCs w:val="22"/>
              </w:rPr>
              <w:t>elements of</w:t>
            </w:r>
            <w:r w:rsidR="002732DE" w:rsidRPr="00E64186">
              <w:rPr>
                <w:rFonts w:ascii="Arial" w:hAnsi="Arial" w:cs="Arial"/>
                <w:sz w:val="22"/>
                <w:szCs w:val="22"/>
              </w:rPr>
              <w:t xml:space="preserve"> the </w:t>
            </w:r>
            <w:r w:rsidR="00091B3C" w:rsidRPr="00E64186">
              <w:rPr>
                <w:rFonts w:ascii="Arial" w:hAnsi="Arial" w:cs="Arial"/>
                <w:sz w:val="22"/>
                <w:szCs w:val="22"/>
              </w:rPr>
              <w:t>Maternal and Child Health (MCH)</w:t>
            </w:r>
            <w:r w:rsidR="002732DE" w:rsidRPr="00E64186">
              <w:rPr>
                <w:rFonts w:ascii="Arial" w:hAnsi="Arial" w:cs="Arial"/>
                <w:sz w:val="22"/>
                <w:szCs w:val="22"/>
              </w:rPr>
              <w:t xml:space="preserve"> Service to families with infants </w:t>
            </w:r>
            <w:r w:rsidR="00060A32" w:rsidRPr="00E64186">
              <w:rPr>
                <w:rFonts w:ascii="Arial" w:hAnsi="Arial" w:cs="Arial"/>
                <w:sz w:val="22"/>
                <w:szCs w:val="22"/>
              </w:rPr>
              <w:t xml:space="preserve">aged </w:t>
            </w:r>
            <w:r w:rsidR="002732DE" w:rsidRPr="00E64186">
              <w:rPr>
                <w:rFonts w:ascii="Arial" w:hAnsi="Arial" w:cs="Arial"/>
                <w:sz w:val="22"/>
                <w:szCs w:val="22"/>
              </w:rPr>
              <w:t>0 to 6 weeks</w:t>
            </w:r>
            <w:r w:rsidRPr="00E64186">
              <w:rPr>
                <w:rFonts w:ascii="Arial" w:hAnsi="Arial" w:cs="Arial"/>
                <w:sz w:val="22"/>
                <w:szCs w:val="22"/>
              </w:rPr>
              <w:t xml:space="preserve">. The </w:t>
            </w:r>
            <w:r w:rsidR="00AF646A" w:rsidRPr="00E64186">
              <w:rPr>
                <w:rFonts w:ascii="Arial" w:hAnsi="Arial" w:cs="Arial"/>
                <w:sz w:val="22"/>
                <w:szCs w:val="22"/>
              </w:rPr>
              <w:t>VMCHN</w:t>
            </w:r>
            <w:r w:rsidRPr="00E64186">
              <w:rPr>
                <w:rFonts w:ascii="Arial" w:hAnsi="Arial" w:cs="Arial"/>
                <w:sz w:val="22"/>
                <w:szCs w:val="22"/>
              </w:rPr>
              <w:t xml:space="preserve"> will work within the limited scope of practice described in the </w:t>
            </w:r>
            <w:r w:rsidRPr="00E64186">
              <w:rPr>
                <w:rFonts w:ascii="Arial" w:hAnsi="Arial" w:cs="Arial"/>
                <w:i/>
                <w:iCs/>
                <w:sz w:val="22"/>
                <w:szCs w:val="22"/>
              </w:rPr>
              <w:t xml:space="preserve">Maternal and Child Health COVID-19 response </w:t>
            </w:r>
            <w:r w:rsidR="00AF646A" w:rsidRPr="00E64186">
              <w:rPr>
                <w:rFonts w:ascii="Arial" w:hAnsi="Arial" w:cs="Arial"/>
                <w:i/>
                <w:iCs/>
                <w:sz w:val="22"/>
                <w:szCs w:val="22"/>
              </w:rPr>
              <w:t>Victorian Maternal and Child Health Nurse Student (VMCHNS) employment model</w:t>
            </w:r>
            <w:r w:rsidR="00060A32" w:rsidRPr="00E64186">
              <w:rPr>
                <w:rFonts w:ascii="Arial" w:hAnsi="Arial" w:cs="Arial"/>
                <w:i/>
                <w:iCs/>
                <w:sz w:val="22"/>
                <w:szCs w:val="22"/>
              </w:rPr>
              <w:t xml:space="preserve">, </w:t>
            </w:r>
            <w:r w:rsidR="00AF646A" w:rsidRPr="00E64186">
              <w:rPr>
                <w:rFonts w:ascii="Arial" w:hAnsi="Arial" w:cs="Arial"/>
                <w:i/>
                <w:iCs/>
                <w:sz w:val="22"/>
                <w:szCs w:val="22"/>
              </w:rPr>
              <w:t>May 2022</w:t>
            </w:r>
            <w:r w:rsidR="00060A32" w:rsidRPr="00E64186">
              <w:rPr>
                <w:rFonts w:ascii="Arial" w:hAnsi="Arial" w:cs="Arial"/>
                <w:i/>
                <w:iCs/>
                <w:sz w:val="22"/>
                <w:szCs w:val="22"/>
              </w:rPr>
              <w:t>.</w:t>
            </w:r>
          </w:p>
          <w:p w14:paraId="159C1773" w14:textId="5D61C8DD" w:rsidR="00765B36" w:rsidRPr="00E64186" w:rsidRDefault="00765B36" w:rsidP="00060A32">
            <w:pPr>
              <w:spacing w:after="120" w:line="240" w:lineRule="atLeast"/>
              <w:rPr>
                <w:rFonts w:ascii="Arial" w:hAnsi="Arial" w:cs="Arial"/>
                <w:sz w:val="22"/>
                <w:szCs w:val="22"/>
              </w:rPr>
            </w:pPr>
            <w:r w:rsidRPr="00E64186">
              <w:rPr>
                <w:rFonts w:ascii="Arial" w:hAnsi="Arial" w:cs="Arial"/>
                <w:sz w:val="22"/>
                <w:szCs w:val="22"/>
              </w:rPr>
              <w:t xml:space="preserve">The position will support, mothers, fathers, </w:t>
            </w:r>
            <w:r w:rsidR="00D6635D" w:rsidRPr="00E64186">
              <w:rPr>
                <w:rFonts w:ascii="Arial" w:hAnsi="Arial" w:cs="Arial"/>
                <w:sz w:val="22"/>
                <w:szCs w:val="22"/>
              </w:rPr>
              <w:t>carers,</w:t>
            </w:r>
            <w:r w:rsidRPr="00E64186">
              <w:rPr>
                <w:rFonts w:ascii="Arial" w:hAnsi="Arial" w:cs="Arial"/>
                <w:sz w:val="22"/>
                <w:szCs w:val="22"/>
              </w:rPr>
              <w:t xml:space="preserve"> and families with an emphasis on health promotion, prevention, parenting, developmental assessment, early </w:t>
            </w:r>
            <w:r w:rsidR="005F1826" w:rsidRPr="00E64186">
              <w:rPr>
                <w:rFonts w:ascii="Arial" w:hAnsi="Arial" w:cs="Arial"/>
                <w:sz w:val="22"/>
                <w:szCs w:val="22"/>
              </w:rPr>
              <w:t>detection,</w:t>
            </w:r>
            <w:r w:rsidRPr="00E64186">
              <w:rPr>
                <w:rFonts w:ascii="Arial" w:hAnsi="Arial" w:cs="Arial"/>
                <w:sz w:val="22"/>
                <w:szCs w:val="22"/>
              </w:rPr>
              <w:t xml:space="preserve"> and referral.</w:t>
            </w:r>
          </w:p>
          <w:p w14:paraId="28CF147A" w14:textId="552FEAB7" w:rsidR="00765B36" w:rsidRPr="00E64186" w:rsidRDefault="00765B36" w:rsidP="00060A32">
            <w:pPr>
              <w:spacing w:after="120" w:line="240" w:lineRule="atLeast"/>
              <w:rPr>
                <w:rFonts w:ascii="Arial" w:hAnsi="Arial" w:cs="Arial"/>
                <w:sz w:val="22"/>
                <w:szCs w:val="22"/>
              </w:rPr>
            </w:pPr>
            <w:r w:rsidRPr="00E64186">
              <w:rPr>
                <w:rFonts w:ascii="Arial" w:hAnsi="Arial" w:cs="Arial"/>
                <w:sz w:val="22"/>
                <w:szCs w:val="22"/>
              </w:rPr>
              <w:t xml:space="preserve">The </w:t>
            </w:r>
            <w:r w:rsidR="00060A32" w:rsidRPr="00E64186">
              <w:rPr>
                <w:rFonts w:ascii="Arial" w:hAnsi="Arial" w:cs="Arial"/>
                <w:sz w:val="22"/>
                <w:szCs w:val="22"/>
              </w:rPr>
              <w:t xml:space="preserve">VMCHNS </w:t>
            </w:r>
            <w:r w:rsidRPr="00E64186">
              <w:rPr>
                <w:rFonts w:ascii="Arial" w:hAnsi="Arial" w:cs="Arial"/>
                <w:sz w:val="22"/>
                <w:szCs w:val="22"/>
              </w:rPr>
              <w:t>will work / operate, within a multidisciplinary team and will support families to be confident in their decision making related to their infant.</w:t>
            </w:r>
            <w:r w:rsidR="00977F52" w:rsidRPr="00E64186">
              <w:rPr>
                <w:rFonts w:ascii="Arial" w:hAnsi="Arial" w:cs="Arial"/>
                <w:sz w:val="22"/>
                <w:szCs w:val="22"/>
              </w:rPr>
              <w:t xml:space="preserve"> </w:t>
            </w:r>
            <w:r w:rsidRPr="00E64186">
              <w:rPr>
                <w:rFonts w:ascii="Arial" w:hAnsi="Arial" w:cs="Arial"/>
                <w:sz w:val="22"/>
                <w:szCs w:val="22"/>
              </w:rPr>
              <w:t>The position will contribute to the success of the MCH service through supporting service delivery within their scope of practice.</w:t>
            </w:r>
          </w:p>
          <w:p w14:paraId="734C9A66" w14:textId="56BDF84A" w:rsidR="00B93A8A" w:rsidRPr="00E64186" w:rsidRDefault="00765B36" w:rsidP="00060A32">
            <w:pPr>
              <w:spacing w:after="120" w:line="240" w:lineRule="atLeast"/>
              <w:rPr>
                <w:rFonts w:ascii="Arial" w:hAnsi="Arial" w:cs="Arial"/>
                <w:sz w:val="22"/>
                <w:szCs w:val="22"/>
              </w:rPr>
            </w:pPr>
            <w:r w:rsidRPr="00E64186">
              <w:rPr>
                <w:rFonts w:ascii="Arial" w:hAnsi="Arial" w:cs="Arial"/>
                <w:sz w:val="22"/>
                <w:szCs w:val="22"/>
              </w:rPr>
              <w:t xml:space="preserve">During the period of </w:t>
            </w:r>
            <w:r w:rsidR="005F1826" w:rsidRPr="00E64186">
              <w:rPr>
                <w:rFonts w:ascii="Arial" w:hAnsi="Arial" w:cs="Arial"/>
                <w:sz w:val="22"/>
                <w:szCs w:val="22"/>
              </w:rPr>
              <w:t>employment,</w:t>
            </w:r>
            <w:r w:rsidR="00977F52" w:rsidRPr="00E64186">
              <w:rPr>
                <w:rFonts w:ascii="Arial" w:hAnsi="Arial" w:cs="Arial"/>
                <w:sz w:val="22"/>
                <w:szCs w:val="22"/>
              </w:rPr>
              <w:t xml:space="preserve"> </w:t>
            </w:r>
            <w:r w:rsidR="00D6635D" w:rsidRPr="00E64186">
              <w:rPr>
                <w:rFonts w:ascii="Arial" w:hAnsi="Arial" w:cs="Arial"/>
                <w:sz w:val="22"/>
                <w:szCs w:val="22"/>
              </w:rPr>
              <w:t xml:space="preserve">the </w:t>
            </w:r>
            <w:r w:rsidR="00060A32" w:rsidRPr="00E64186">
              <w:rPr>
                <w:rFonts w:ascii="Arial" w:hAnsi="Arial" w:cs="Arial"/>
                <w:sz w:val="22"/>
                <w:szCs w:val="22"/>
              </w:rPr>
              <w:t xml:space="preserve">VMCHNS </w:t>
            </w:r>
            <w:r w:rsidRPr="00E64186">
              <w:rPr>
                <w:rFonts w:ascii="Arial" w:hAnsi="Arial" w:cs="Arial"/>
                <w:sz w:val="22"/>
                <w:szCs w:val="22"/>
              </w:rPr>
              <w:t xml:space="preserve">will undertake </w:t>
            </w:r>
            <w:r w:rsidR="00977F52" w:rsidRPr="00E64186">
              <w:rPr>
                <w:rFonts w:ascii="Arial" w:hAnsi="Arial" w:cs="Arial"/>
                <w:sz w:val="22"/>
                <w:szCs w:val="22"/>
              </w:rPr>
              <w:t xml:space="preserve">all </w:t>
            </w:r>
            <w:r w:rsidRPr="00E64186">
              <w:rPr>
                <w:rFonts w:ascii="Arial" w:hAnsi="Arial" w:cs="Arial"/>
                <w:sz w:val="22"/>
                <w:szCs w:val="22"/>
              </w:rPr>
              <w:t>orientation</w:t>
            </w:r>
            <w:r w:rsidR="00977F52" w:rsidRPr="00E64186">
              <w:rPr>
                <w:rFonts w:ascii="Arial" w:hAnsi="Arial" w:cs="Arial"/>
                <w:sz w:val="22"/>
                <w:szCs w:val="22"/>
              </w:rPr>
              <w:t xml:space="preserve"> requirements of the Council and MCH service.</w:t>
            </w:r>
          </w:p>
        </w:tc>
      </w:tr>
      <w:tr w:rsidR="00B93A8A" w:rsidRPr="00E64186" w14:paraId="3EF0E7BA" w14:textId="77777777" w:rsidTr="000F089B">
        <w:trPr>
          <w:gridAfter w:val="1"/>
          <w:wAfter w:w="41" w:type="dxa"/>
        </w:trPr>
        <w:tc>
          <w:tcPr>
            <w:tcW w:w="9848" w:type="dxa"/>
            <w:gridSpan w:val="4"/>
            <w:shd w:val="clear" w:color="auto" w:fill="F2F2F2" w:themeFill="background1" w:themeFillShade="F2"/>
          </w:tcPr>
          <w:p w14:paraId="230CD916" w14:textId="77777777" w:rsidR="00B93A8A" w:rsidRPr="00E64186" w:rsidRDefault="00B93A8A" w:rsidP="00B93A8A">
            <w:pPr>
              <w:pStyle w:val="BodyCopy"/>
              <w:spacing w:before="120" w:after="120" w:line="240" w:lineRule="auto"/>
              <w:ind w:right="198"/>
              <w:rPr>
                <w:rFonts w:cs="Arial"/>
                <w:b/>
                <w:color w:val="000000" w:themeColor="text1"/>
                <w:sz w:val="22"/>
                <w:szCs w:val="22"/>
              </w:rPr>
            </w:pPr>
            <w:r w:rsidRPr="00E64186">
              <w:rPr>
                <w:rFonts w:cs="Arial"/>
                <w:b/>
                <w:color w:val="000000" w:themeColor="text1"/>
                <w:sz w:val="22"/>
                <w:szCs w:val="22"/>
              </w:rPr>
              <w:t>Business Unit Overview</w:t>
            </w:r>
          </w:p>
        </w:tc>
      </w:tr>
      <w:tr w:rsidR="00B93A8A" w:rsidRPr="00E64186" w14:paraId="4563A60E" w14:textId="77777777" w:rsidTr="000F089B">
        <w:trPr>
          <w:gridAfter w:val="1"/>
          <w:wAfter w:w="41" w:type="dxa"/>
        </w:trPr>
        <w:tc>
          <w:tcPr>
            <w:tcW w:w="9848" w:type="dxa"/>
            <w:gridSpan w:val="4"/>
            <w:shd w:val="clear" w:color="auto" w:fill="auto"/>
          </w:tcPr>
          <w:p w14:paraId="3AF69008" w14:textId="77777777" w:rsidR="00B93A8A" w:rsidRPr="00E64186" w:rsidRDefault="00B93A8A" w:rsidP="00B93A8A">
            <w:pPr>
              <w:autoSpaceDE w:val="0"/>
              <w:autoSpaceDN w:val="0"/>
              <w:adjustRightInd w:val="0"/>
              <w:rPr>
                <w:rFonts w:ascii="Arial" w:eastAsiaTheme="minorEastAsia" w:hAnsi="Arial" w:cs="Arial"/>
                <w:color w:val="000000"/>
              </w:rPr>
            </w:pPr>
          </w:p>
          <w:p w14:paraId="3A8C18D2" w14:textId="693B3CF9" w:rsidR="00897CDB" w:rsidRPr="00E64186" w:rsidRDefault="00B93A8A" w:rsidP="00B93A8A">
            <w:pPr>
              <w:autoSpaceDE w:val="0"/>
              <w:autoSpaceDN w:val="0"/>
              <w:adjustRightInd w:val="0"/>
              <w:rPr>
                <w:rFonts w:ascii="Arial" w:hAnsi="Arial" w:cs="Arial"/>
                <w:b/>
                <w:sz w:val="22"/>
                <w:szCs w:val="22"/>
              </w:rPr>
            </w:pPr>
            <w:r w:rsidRPr="00E64186">
              <w:rPr>
                <w:rFonts w:ascii="Arial" w:hAnsi="Arial" w:cs="Arial"/>
                <w:b/>
              </w:rPr>
              <w:t>&lt;</w:t>
            </w:r>
            <w:r w:rsidR="000816CA" w:rsidRPr="00E64186">
              <w:rPr>
                <w:rFonts w:ascii="Arial" w:hAnsi="Arial" w:cs="Arial"/>
                <w:b/>
                <w:sz w:val="22"/>
                <w:szCs w:val="22"/>
              </w:rPr>
              <w:t xml:space="preserve">Insert </w:t>
            </w:r>
            <w:r w:rsidR="007F2074" w:rsidRPr="00E64186">
              <w:rPr>
                <w:rFonts w:ascii="Arial" w:hAnsi="Arial" w:cs="Arial"/>
                <w:b/>
                <w:sz w:val="22"/>
                <w:szCs w:val="22"/>
              </w:rPr>
              <w:t>Councils overview</w:t>
            </w:r>
            <w:r w:rsidR="000B0832" w:rsidRPr="00E64186" w:rsidDel="000B0832">
              <w:rPr>
                <w:rFonts w:ascii="Arial" w:hAnsi="Arial" w:cs="Arial"/>
                <w:b/>
                <w:sz w:val="22"/>
                <w:szCs w:val="22"/>
              </w:rPr>
              <w:t>&gt;</w:t>
            </w:r>
          </w:p>
          <w:p w14:paraId="5A0BDCCF" w14:textId="77777777" w:rsidR="001B2C3A" w:rsidRPr="00E64186" w:rsidRDefault="001B2C3A" w:rsidP="00B93A8A">
            <w:pPr>
              <w:autoSpaceDE w:val="0"/>
              <w:autoSpaceDN w:val="0"/>
              <w:adjustRightInd w:val="0"/>
              <w:rPr>
                <w:rFonts w:ascii="Arial" w:hAnsi="Arial" w:cs="Arial"/>
                <w:b/>
                <w:sz w:val="22"/>
                <w:szCs w:val="22"/>
              </w:rPr>
            </w:pPr>
          </w:p>
          <w:p w14:paraId="171321F4" w14:textId="77777777" w:rsidR="001B2C3A" w:rsidRPr="00E64186" w:rsidRDefault="001B2C3A" w:rsidP="00B93A8A">
            <w:pPr>
              <w:autoSpaceDE w:val="0"/>
              <w:autoSpaceDN w:val="0"/>
              <w:adjustRightInd w:val="0"/>
              <w:rPr>
                <w:rFonts w:ascii="Arial" w:hAnsi="Arial" w:cs="Arial"/>
                <w:b/>
                <w:sz w:val="22"/>
                <w:szCs w:val="22"/>
              </w:rPr>
            </w:pPr>
          </w:p>
          <w:p w14:paraId="3DE94C03" w14:textId="77777777" w:rsidR="001B2C3A" w:rsidRPr="00E64186" w:rsidRDefault="001B2C3A" w:rsidP="00B93A8A">
            <w:pPr>
              <w:autoSpaceDE w:val="0"/>
              <w:autoSpaceDN w:val="0"/>
              <w:adjustRightInd w:val="0"/>
              <w:rPr>
                <w:rFonts w:ascii="Arial" w:hAnsi="Arial" w:cs="Arial"/>
                <w:b/>
                <w:sz w:val="22"/>
                <w:szCs w:val="22"/>
              </w:rPr>
            </w:pPr>
          </w:p>
          <w:p w14:paraId="77255227" w14:textId="50EB06EC" w:rsidR="001B2C3A" w:rsidRPr="00E64186" w:rsidRDefault="001B2C3A" w:rsidP="00B93A8A">
            <w:pPr>
              <w:autoSpaceDE w:val="0"/>
              <w:autoSpaceDN w:val="0"/>
              <w:adjustRightInd w:val="0"/>
              <w:rPr>
                <w:rFonts w:ascii="Arial" w:hAnsi="Arial" w:cs="Arial"/>
                <w:b/>
                <w:sz w:val="22"/>
                <w:szCs w:val="22"/>
              </w:rPr>
            </w:pPr>
          </w:p>
          <w:p w14:paraId="637575FB" w14:textId="2C3C0DC1" w:rsidR="00060A32" w:rsidRPr="00E64186" w:rsidRDefault="00060A32" w:rsidP="00B93A8A">
            <w:pPr>
              <w:autoSpaceDE w:val="0"/>
              <w:autoSpaceDN w:val="0"/>
              <w:adjustRightInd w:val="0"/>
              <w:rPr>
                <w:rFonts w:ascii="Arial" w:hAnsi="Arial" w:cs="Arial"/>
                <w:b/>
                <w:sz w:val="22"/>
                <w:szCs w:val="22"/>
              </w:rPr>
            </w:pPr>
          </w:p>
          <w:p w14:paraId="16E86A5A" w14:textId="77777777" w:rsidR="00060A32" w:rsidRPr="00E64186" w:rsidRDefault="00060A32" w:rsidP="00B93A8A">
            <w:pPr>
              <w:autoSpaceDE w:val="0"/>
              <w:autoSpaceDN w:val="0"/>
              <w:adjustRightInd w:val="0"/>
              <w:rPr>
                <w:rFonts w:ascii="Arial" w:hAnsi="Arial" w:cs="Arial"/>
                <w:b/>
                <w:sz w:val="22"/>
                <w:szCs w:val="22"/>
              </w:rPr>
            </w:pPr>
          </w:p>
          <w:p w14:paraId="200044FF" w14:textId="3A15F358" w:rsidR="001B2C3A" w:rsidRPr="00E64186" w:rsidRDefault="001B2C3A" w:rsidP="00B93A8A">
            <w:pPr>
              <w:autoSpaceDE w:val="0"/>
              <w:autoSpaceDN w:val="0"/>
              <w:adjustRightInd w:val="0"/>
              <w:rPr>
                <w:rFonts w:ascii="Arial" w:hAnsi="Arial" w:cs="Arial"/>
                <w:b/>
              </w:rPr>
            </w:pPr>
          </w:p>
        </w:tc>
      </w:tr>
      <w:tr w:rsidR="00B93A8A" w:rsidRPr="00E64186" w14:paraId="0E91F30F" w14:textId="77777777" w:rsidTr="000F089B">
        <w:trPr>
          <w:gridAfter w:val="1"/>
          <w:wAfter w:w="41" w:type="dxa"/>
        </w:trPr>
        <w:tc>
          <w:tcPr>
            <w:tcW w:w="9848" w:type="dxa"/>
            <w:gridSpan w:val="4"/>
            <w:shd w:val="clear" w:color="auto" w:fill="F2F2F2" w:themeFill="background1" w:themeFillShade="F2"/>
          </w:tcPr>
          <w:p w14:paraId="1AE64280" w14:textId="3CA48B97" w:rsidR="00B93A8A" w:rsidRPr="00E64186" w:rsidRDefault="00B93A8A" w:rsidP="00B93A8A">
            <w:pPr>
              <w:pStyle w:val="BodyCopy"/>
              <w:spacing w:before="120" w:after="120" w:line="240" w:lineRule="auto"/>
              <w:ind w:right="198"/>
              <w:rPr>
                <w:rFonts w:cs="Arial"/>
                <w:b/>
                <w:color w:val="000000" w:themeColor="text1"/>
                <w:sz w:val="22"/>
                <w:szCs w:val="22"/>
              </w:rPr>
            </w:pPr>
            <w:r w:rsidRPr="00E64186">
              <w:rPr>
                <w:rFonts w:cs="Arial"/>
                <w:b/>
                <w:color w:val="000000" w:themeColor="text1"/>
                <w:sz w:val="22"/>
                <w:szCs w:val="22"/>
              </w:rPr>
              <w:lastRenderedPageBreak/>
              <w:t xml:space="preserve">Key </w:t>
            </w:r>
            <w:r w:rsidR="00F44CBF" w:rsidRPr="00E64186">
              <w:rPr>
                <w:rFonts w:cs="Arial"/>
                <w:b/>
                <w:color w:val="000000" w:themeColor="text1"/>
                <w:sz w:val="22"/>
                <w:szCs w:val="22"/>
              </w:rPr>
              <w:t xml:space="preserve">Accountabilities </w:t>
            </w:r>
          </w:p>
        </w:tc>
      </w:tr>
      <w:tr w:rsidR="00B93A8A" w:rsidRPr="00E64186" w14:paraId="7AA7734C" w14:textId="77777777" w:rsidTr="000F089B">
        <w:trPr>
          <w:gridAfter w:val="1"/>
          <w:wAfter w:w="41" w:type="dxa"/>
        </w:trPr>
        <w:tc>
          <w:tcPr>
            <w:tcW w:w="9848" w:type="dxa"/>
            <w:gridSpan w:val="4"/>
            <w:shd w:val="clear" w:color="auto" w:fill="auto"/>
          </w:tcPr>
          <w:p w14:paraId="5B482535" w14:textId="03B1F5E0" w:rsidR="00C13A6A" w:rsidRPr="00E64186" w:rsidRDefault="003A3588" w:rsidP="00060A32">
            <w:pPr>
              <w:pStyle w:val="Body"/>
              <w:numPr>
                <w:ilvl w:val="0"/>
                <w:numId w:val="26"/>
              </w:numPr>
              <w:spacing w:line="240" w:lineRule="atLeast"/>
              <w:rPr>
                <w:rFonts w:eastAsiaTheme="minorEastAsia"/>
                <w:color w:val="000000"/>
                <w:sz w:val="22"/>
                <w:szCs w:val="22"/>
                <w:shd w:val="clear" w:color="auto" w:fill="FAF9F8"/>
              </w:rPr>
            </w:pPr>
            <w:r w:rsidRPr="00E64186">
              <w:rPr>
                <w:sz w:val="22"/>
                <w:szCs w:val="22"/>
                <w:shd w:val="clear" w:color="auto" w:fill="FAF9F8"/>
              </w:rPr>
              <w:t xml:space="preserve">The </w:t>
            </w:r>
            <w:r w:rsidR="00060A32" w:rsidRPr="00E64186">
              <w:rPr>
                <w:sz w:val="22"/>
                <w:szCs w:val="22"/>
                <w:shd w:val="clear" w:color="auto" w:fill="FAF9F8"/>
              </w:rPr>
              <w:t>VMCHNS</w:t>
            </w:r>
            <w:r w:rsidR="006C3592" w:rsidRPr="00E64186">
              <w:rPr>
                <w:sz w:val="22"/>
                <w:szCs w:val="22"/>
                <w:shd w:val="clear" w:color="auto" w:fill="FAF9F8"/>
              </w:rPr>
              <w:t xml:space="preserve"> </w:t>
            </w:r>
            <w:r w:rsidRPr="00E64186">
              <w:rPr>
                <w:sz w:val="22"/>
                <w:szCs w:val="22"/>
                <w:shd w:val="clear" w:color="auto" w:fill="FAF9F8"/>
              </w:rPr>
              <w:t xml:space="preserve">will </w:t>
            </w:r>
            <w:r w:rsidR="0022541A" w:rsidRPr="00E64186">
              <w:rPr>
                <w:sz w:val="22"/>
                <w:szCs w:val="22"/>
                <w:shd w:val="clear" w:color="auto" w:fill="FAF9F8"/>
              </w:rPr>
              <w:t xml:space="preserve">be limited to </w:t>
            </w:r>
            <w:r w:rsidR="006C5078" w:rsidRPr="00E64186">
              <w:rPr>
                <w:rFonts w:eastAsiaTheme="minorEastAsia"/>
                <w:color w:val="000000"/>
                <w:sz w:val="22"/>
                <w:szCs w:val="22"/>
                <w:shd w:val="clear" w:color="auto" w:fill="FAF9F8"/>
              </w:rPr>
              <w:t>provid</w:t>
            </w:r>
            <w:r w:rsidR="0022541A" w:rsidRPr="00E64186">
              <w:rPr>
                <w:rFonts w:eastAsiaTheme="minorEastAsia"/>
                <w:color w:val="000000"/>
                <w:sz w:val="22"/>
                <w:szCs w:val="22"/>
                <w:shd w:val="clear" w:color="auto" w:fill="FAF9F8"/>
              </w:rPr>
              <w:t>ing</w:t>
            </w:r>
            <w:r w:rsidR="006C5078" w:rsidRPr="00E64186">
              <w:rPr>
                <w:rFonts w:eastAsiaTheme="minorEastAsia"/>
                <w:color w:val="000000"/>
                <w:sz w:val="22"/>
                <w:szCs w:val="22"/>
                <w:shd w:val="clear" w:color="auto" w:fill="FAF9F8"/>
              </w:rPr>
              <w:t xml:space="preserve"> the first three Key Ages and Stages </w:t>
            </w:r>
            <w:r w:rsidR="000F089B" w:rsidRPr="00E64186">
              <w:rPr>
                <w:rFonts w:eastAsiaTheme="minorEastAsia"/>
                <w:color w:val="000000"/>
                <w:sz w:val="22"/>
                <w:szCs w:val="22"/>
                <w:shd w:val="clear" w:color="auto" w:fill="FAF9F8"/>
              </w:rPr>
              <w:t>(KAS) c</w:t>
            </w:r>
            <w:r w:rsidR="006C5078" w:rsidRPr="00E64186">
              <w:rPr>
                <w:rFonts w:eastAsiaTheme="minorEastAsia"/>
                <w:color w:val="000000"/>
                <w:sz w:val="22"/>
                <w:szCs w:val="22"/>
                <w:shd w:val="clear" w:color="auto" w:fill="FAF9F8"/>
              </w:rPr>
              <w:t>onsultations</w:t>
            </w:r>
            <w:r w:rsidR="000F089B" w:rsidRPr="00E64186">
              <w:rPr>
                <w:rFonts w:eastAsiaTheme="minorEastAsia"/>
                <w:color w:val="000000"/>
                <w:sz w:val="22"/>
                <w:szCs w:val="22"/>
                <w:shd w:val="clear" w:color="auto" w:fill="FAF9F8"/>
              </w:rPr>
              <w:t xml:space="preserve">, </w:t>
            </w:r>
            <w:r w:rsidR="000F089B" w:rsidRPr="00E64186">
              <w:rPr>
                <w:rFonts w:cs="Arial"/>
                <w:sz w:val="22"/>
                <w:szCs w:val="22"/>
              </w:rPr>
              <w:t>and any supporting additional or telephone consultations 0-6 weeks</w:t>
            </w:r>
            <w:r w:rsidR="00060A32" w:rsidRPr="00E64186">
              <w:rPr>
                <w:rFonts w:cs="Arial"/>
                <w:sz w:val="22"/>
                <w:szCs w:val="22"/>
              </w:rPr>
              <w:t xml:space="preserve"> </w:t>
            </w:r>
            <w:r w:rsidR="006C5078" w:rsidRPr="00E64186">
              <w:rPr>
                <w:rFonts w:eastAsiaTheme="minorEastAsia"/>
                <w:color w:val="000000"/>
                <w:sz w:val="22"/>
                <w:szCs w:val="22"/>
                <w:shd w:val="clear" w:color="auto" w:fill="FAF9F8"/>
              </w:rPr>
              <w:t xml:space="preserve">within </w:t>
            </w:r>
            <w:r w:rsidRPr="00E64186">
              <w:rPr>
                <w:rFonts w:eastAsiaTheme="minorEastAsia"/>
                <w:color w:val="000000"/>
                <w:sz w:val="22"/>
                <w:szCs w:val="22"/>
                <w:shd w:val="clear" w:color="auto" w:fill="FAF9F8"/>
              </w:rPr>
              <w:t xml:space="preserve">the </w:t>
            </w:r>
            <w:r w:rsidR="006C5078" w:rsidRPr="00E64186">
              <w:rPr>
                <w:rFonts w:eastAsiaTheme="minorEastAsia"/>
                <w:color w:val="000000"/>
                <w:sz w:val="22"/>
                <w:szCs w:val="22"/>
                <w:shd w:val="clear" w:color="auto" w:fill="FAF9F8"/>
              </w:rPr>
              <w:t xml:space="preserve">Universal </w:t>
            </w:r>
            <w:r w:rsidR="00060A32" w:rsidRPr="00E64186">
              <w:rPr>
                <w:rFonts w:eastAsiaTheme="minorEastAsia"/>
                <w:color w:val="000000"/>
                <w:sz w:val="22"/>
                <w:szCs w:val="22"/>
                <w:shd w:val="clear" w:color="auto" w:fill="FAF9F8"/>
              </w:rPr>
              <w:t xml:space="preserve">MCH </w:t>
            </w:r>
            <w:r w:rsidR="000F089B" w:rsidRPr="00E64186">
              <w:rPr>
                <w:rFonts w:eastAsiaTheme="minorEastAsia"/>
                <w:color w:val="000000"/>
                <w:sz w:val="22"/>
                <w:szCs w:val="22"/>
                <w:shd w:val="clear" w:color="auto" w:fill="FAF9F8"/>
              </w:rPr>
              <w:t>program</w:t>
            </w:r>
            <w:r w:rsidRPr="00E64186">
              <w:rPr>
                <w:rFonts w:eastAsiaTheme="minorEastAsia"/>
                <w:color w:val="000000"/>
                <w:sz w:val="22"/>
                <w:szCs w:val="22"/>
                <w:shd w:val="clear" w:color="auto" w:fill="FAF9F8"/>
              </w:rPr>
              <w:t>. The</w:t>
            </w:r>
            <w:r w:rsidR="00C13A6A" w:rsidRPr="00E64186">
              <w:rPr>
                <w:sz w:val="22"/>
                <w:szCs w:val="22"/>
                <w:shd w:val="clear" w:color="auto" w:fill="FAF9F8"/>
              </w:rPr>
              <w:t xml:space="preserve"> </w:t>
            </w:r>
            <w:r w:rsidR="00060A32" w:rsidRPr="00E64186">
              <w:rPr>
                <w:sz w:val="22"/>
                <w:szCs w:val="22"/>
                <w:shd w:val="clear" w:color="auto" w:fill="FAF9F8"/>
              </w:rPr>
              <w:t>VMCHNS</w:t>
            </w:r>
            <w:r w:rsidR="00C13A6A" w:rsidRPr="00E64186">
              <w:rPr>
                <w:sz w:val="22"/>
                <w:szCs w:val="22"/>
                <w:shd w:val="clear" w:color="auto" w:fill="FAF9F8"/>
              </w:rPr>
              <w:t xml:space="preserve"> </w:t>
            </w:r>
            <w:r w:rsidR="00C13A6A" w:rsidRPr="00E64186">
              <w:rPr>
                <w:rFonts w:eastAsiaTheme="minorEastAsia"/>
                <w:color w:val="000000"/>
                <w:sz w:val="22"/>
                <w:szCs w:val="22"/>
                <w:shd w:val="clear" w:color="auto" w:fill="FAF9F8"/>
              </w:rPr>
              <w:t xml:space="preserve">will not be allocated to work within the Enhanced MCH Program, or be allocated to lead or coordinate parent groups, or to provide </w:t>
            </w:r>
            <w:r w:rsidR="000F089B" w:rsidRPr="00E64186">
              <w:rPr>
                <w:rFonts w:cs="Arial"/>
                <w:sz w:val="22"/>
                <w:szCs w:val="22"/>
              </w:rPr>
              <w:t xml:space="preserve">group work or outreach visits as part of </w:t>
            </w:r>
            <w:r w:rsidR="00060A32" w:rsidRPr="00E64186">
              <w:rPr>
                <w:rFonts w:cs="Arial"/>
                <w:sz w:val="22"/>
                <w:szCs w:val="22"/>
              </w:rPr>
              <w:t>t</w:t>
            </w:r>
            <w:r w:rsidR="00C13A6A" w:rsidRPr="00E64186">
              <w:rPr>
                <w:rFonts w:eastAsiaTheme="minorEastAsia"/>
                <w:color w:val="000000"/>
                <w:sz w:val="22"/>
                <w:szCs w:val="22"/>
                <w:shd w:val="clear" w:color="auto" w:fill="FAF9F8"/>
              </w:rPr>
              <w:t xml:space="preserve">he sleep and settling </w:t>
            </w:r>
            <w:r w:rsidR="000F089B" w:rsidRPr="00E64186">
              <w:rPr>
                <w:rFonts w:cs="Arial"/>
                <w:sz w:val="22"/>
                <w:szCs w:val="22"/>
              </w:rPr>
              <w:t>model of care</w:t>
            </w:r>
            <w:r w:rsidR="00C13A6A" w:rsidRPr="00E64186">
              <w:rPr>
                <w:rFonts w:eastAsiaTheme="minorEastAsia"/>
                <w:color w:val="000000"/>
                <w:sz w:val="22"/>
                <w:szCs w:val="22"/>
                <w:shd w:val="clear" w:color="auto" w:fill="FAF9F8"/>
              </w:rPr>
              <w:t>.</w:t>
            </w:r>
          </w:p>
          <w:p w14:paraId="2C157D65" w14:textId="6C524DB2" w:rsidR="002234E0" w:rsidRPr="00E64186" w:rsidRDefault="000A72B9" w:rsidP="00060A32">
            <w:pPr>
              <w:pStyle w:val="Default"/>
              <w:numPr>
                <w:ilvl w:val="0"/>
                <w:numId w:val="26"/>
              </w:numPr>
              <w:spacing w:after="120" w:line="240" w:lineRule="atLeast"/>
              <w:rPr>
                <w:rFonts w:ascii="Arial" w:hAnsi="Arial" w:cs="Arial"/>
                <w:sz w:val="22"/>
                <w:szCs w:val="22"/>
              </w:rPr>
            </w:pPr>
            <w:r w:rsidRPr="00E64186">
              <w:rPr>
                <w:rFonts w:ascii="Arial" w:hAnsi="Arial" w:cs="Arial"/>
                <w:sz w:val="22"/>
                <w:szCs w:val="22"/>
                <w:shd w:val="clear" w:color="auto" w:fill="FAF9F8"/>
              </w:rPr>
              <w:t xml:space="preserve">Deliver a high quality </w:t>
            </w:r>
            <w:r w:rsidR="00171FE2" w:rsidRPr="00E64186">
              <w:rPr>
                <w:rFonts w:ascii="Arial" w:hAnsi="Arial" w:cs="Arial"/>
                <w:sz w:val="22"/>
                <w:szCs w:val="22"/>
                <w:shd w:val="clear" w:color="auto" w:fill="FAF9F8"/>
              </w:rPr>
              <w:t>MCH</w:t>
            </w:r>
            <w:r w:rsidRPr="00E64186">
              <w:rPr>
                <w:rFonts w:ascii="Arial" w:hAnsi="Arial" w:cs="Arial"/>
                <w:sz w:val="22"/>
                <w:szCs w:val="22"/>
                <w:shd w:val="clear" w:color="auto" w:fill="FAF9F8"/>
              </w:rPr>
              <w:t xml:space="preserve"> nursing service to families </w:t>
            </w:r>
            <w:r w:rsidR="007F2740" w:rsidRPr="00E64186">
              <w:rPr>
                <w:rFonts w:ascii="Arial" w:hAnsi="Arial" w:cs="Arial"/>
                <w:sz w:val="22"/>
                <w:szCs w:val="22"/>
                <w:shd w:val="clear" w:color="auto" w:fill="FAF9F8"/>
              </w:rPr>
              <w:t xml:space="preserve">(0-6 weeks) </w:t>
            </w:r>
            <w:r w:rsidRPr="00E64186">
              <w:rPr>
                <w:rFonts w:ascii="Arial" w:hAnsi="Arial" w:cs="Arial"/>
                <w:sz w:val="22"/>
                <w:szCs w:val="22"/>
                <w:shd w:val="clear" w:color="auto" w:fill="FAF9F8"/>
              </w:rPr>
              <w:t>that is consistent with the guidelines and standards set out by the Department of Health (DH</w:t>
            </w:r>
            <w:r w:rsidR="00295DFA" w:rsidRPr="00E64186">
              <w:rPr>
                <w:rFonts w:ascii="Arial" w:hAnsi="Arial" w:cs="Arial"/>
                <w:sz w:val="22"/>
                <w:szCs w:val="22"/>
                <w:shd w:val="clear" w:color="auto" w:fill="FAF9F8"/>
              </w:rPr>
              <w:t>)</w:t>
            </w:r>
            <w:r w:rsidR="007F2740" w:rsidRPr="00E64186">
              <w:rPr>
                <w:rFonts w:ascii="Arial" w:hAnsi="Arial" w:cs="Arial"/>
                <w:sz w:val="22"/>
                <w:szCs w:val="22"/>
                <w:shd w:val="clear" w:color="auto" w:fill="FAF9F8"/>
              </w:rPr>
              <w:t>.</w:t>
            </w:r>
          </w:p>
          <w:p w14:paraId="384D5BA5" w14:textId="453AD6C0" w:rsidR="002234E0" w:rsidRPr="00E64186" w:rsidRDefault="000A72B9" w:rsidP="00060A32">
            <w:pPr>
              <w:pStyle w:val="Default"/>
              <w:numPr>
                <w:ilvl w:val="0"/>
                <w:numId w:val="26"/>
              </w:numPr>
              <w:spacing w:after="120" w:line="240" w:lineRule="atLeast"/>
              <w:rPr>
                <w:rFonts w:ascii="Arial" w:hAnsi="Arial" w:cs="Arial"/>
                <w:sz w:val="22"/>
                <w:szCs w:val="22"/>
              </w:rPr>
            </w:pPr>
            <w:r w:rsidRPr="00E64186">
              <w:rPr>
                <w:rFonts w:ascii="Arial" w:hAnsi="Arial" w:cs="Arial"/>
                <w:sz w:val="22"/>
                <w:szCs w:val="22"/>
                <w:shd w:val="clear" w:color="auto" w:fill="FAF9F8"/>
              </w:rPr>
              <w:t>Practice in accordance with the professional codes, guidelines and standards that</w:t>
            </w:r>
            <w:r w:rsidR="002234E0" w:rsidRPr="00E64186">
              <w:rPr>
                <w:rFonts w:ascii="Arial" w:hAnsi="Arial" w:cs="Arial"/>
                <w:sz w:val="22"/>
                <w:szCs w:val="22"/>
                <w:shd w:val="clear" w:color="auto" w:fill="FAF9F8"/>
              </w:rPr>
              <w:t xml:space="preserve"> </w:t>
            </w:r>
            <w:r w:rsidRPr="00E64186">
              <w:rPr>
                <w:rFonts w:ascii="Arial" w:hAnsi="Arial" w:cs="Arial"/>
                <w:sz w:val="22"/>
                <w:szCs w:val="22"/>
                <w:shd w:val="clear" w:color="auto" w:fill="FAF9F8"/>
              </w:rPr>
              <w:t xml:space="preserve">apply to their </w:t>
            </w:r>
            <w:r w:rsidR="006C3592" w:rsidRPr="00E64186">
              <w:rPr>
                <w:rFonts w:ascii="Arial" w:hAnsi="Arial" w:cs="Arial"/>
                <w:sz w:val="22"/>
                <w:szCs w:val="22"/>
                <w:shd w:val="clear" w:color="auto" w:fill="FAF9F8"/>
              </w:rPr>
              <w:t>registration with the</w:t>
            </w:r>
            <w:r w:rsidRPr="00E64186">
              <w:rPr>
                <w:rFonts w:ascii="Arial" w:hAnsi="Arial" w:cs="Arial"/>
                <w:sz w:val="22"/>
                <w:szCs w:val="22"/>
                <w:shd w:val="clear" w:color="auto" w:fill="FAF9F8"/>
              </w:rPr>
              <w:t xml:space="preserve"> </w:t>
            </w:r>
            <w:bookmarkStart w:id="1" w:name="_Hlk106783823"/>
            <w:r w:rsidRPr="00E64186">
              <w:rPr>
                <w:rFonts w:ascii="Arial" w:hAnsi="Arial" w:cs="Arial"/>
                <w:sz w:val="22"/>
                <w:szCs w:val="22"/>
                <w:shd w:val="clear" w:color="auto" w:fill="FAF9F8"/>
              </w:rPr>
              <w:t>Australian Health Practitioner Regulation Agency</w:t>
            </w:r>
            <w:r w:rsidR="007F2740" w:rsidRPr="00E64186">
              <w:rPr>
                <w:rFonts w:ascii="Arial" w:hAnsi="Arial" w:cs="Arial"/>
                <w:sz w:val="22"/>
                <w:szCs w:val="22"/>
                <w:shd w:val="clear" w:color="auto" w:fill="FAF9F8"/>
              </w:rPr>
              <w:t xml:space="preserve"> </w:t>
            </w:r>
            <w:bookmarkEnd w:id="1"/>
            <w:r w:rsidRPr="00E64186">
              <w:rPr>
                <w:rFonts w:ascii="Arial" w:hAnsi="Arial" w:cs="Arial"/>
                <w:sz w:val="22"/>
                <w:szCs w:val="22"/>
                <w:shd w:val="clear" w:color="auto" w:fill="FAF9F8"/>
              </w:rPr>
              <w:t>(A</w:t>
            </w:r>
            <w:r w:rsidR="00060A32" w:rsidRPr="00E64186">
              <w:rPr>
                <w:rFonts w:ascii="Arial" w:hAnsi="Arial" w:cs="Arial"/>
                <w:sz w:val="22"/>
                <w:szCs w:val="22"/>
                <w:shd w:val="clear" w:color="auto" w:fill="FAF9F8"/>
              </w:rPr>
              <w:t>hpra</w:t>
            </w:r>
            <w:r w:rsidRPr="00E64186">
              <w:rPr>
                <w:rFonts w:ascii="Arial" w:hAnsi="Arial" w:cs="Arial"/>
                <w:sz w:val="22"/>
                <w:szCs w:val="22"/>
                <w:shd w:val="clear" w:color="auto" w:fill="FAF9F8"/>
              </w:rPr>
              <w:t>) as a registered nurse and</w:t>
            </w:r>
            <w:r w:rsidR="002234E0" w:rsidRPr="00E64186">
              <w:rPr>
                <w:rFonts w:ascii="Arial" w:hAnsi="Arial" w:cs="Arial"/>
                <w:sz w:val="22"/>
                <w:szCs w:val="22"/>
                <w:shd w:val="clear" w:color="auto" w:fill="FAF9F8"/>
              </w:rPr>
              <w:t xml:space="preserve"> </w:t>
            </w:r>
            <w:r w:rsidRPr="00E64186">
              <w:rPr>
                <w:rFonts w:ascii="Arial" w:hAnsi="Arial" w:cs="Arial"/>
                <w:sz w:val="22"/>
                <w:szCs w:val="22"/>
                <w:shd w:val="clear" w:color="auto" w:fill="FAF9F8"/>
              </w:rPr>
              <w:t>registered midwife.</w:t>
            </w:r>
          </w:p>
          <w:p w14:paraId="5E24E22B" w14:textId="5F52E465" w:rsidR="002234E0" w:rsidRPr="00E64186" w:rsidRDefault="000A72B9" w:rsidP="00060A32">
            <w:pPr>
              <w:pStyle w:val="Default"/>
              <w:numPr>
                <w:ilvl w:val="0"/>
                <w:numId w:val="26"/>
              </w:numPr>
              <w:spacing w:after="120" w:line="240" w:lineRule="atLeast"/>
              <w:rPr>
                <w:rFonts w:ascii="Arial" w:hAnsi="Arial" w:cs="Arial"/>
                <w:sz w:val="22"/>
                <w:szCs w:val="22"/>
              </w:rPr>
            </w:pPr>
            <w:r w:rsidRPr="00E64186">
              <w:rPr>
                <w:rFonts w:ascii="Arial" w:hAnsi="Arial" w:cs="Arial"/>
                <w:sz w:val="22"/>
                <w:szCs w:val="22"/>
                <w:shd w:val="clear" w:color="auto" w:fill="FAF9F8"/>
              </w:rPr>
              <w:t>Identify and report suspected child abuse in accordance with legislative requirements</w:t>
            </w:r>
            <w:r w:rsidR="001C38AA" w:rsidRPr="00E64186">
              <w:rPr>
                <w:rFonts w:ascii="Arial" w:hAnsi="Arial" w:cs="Arial"/>
                <w:sz w:val="22"/>
                <w:szCs w:val="22"/>
                <w:shd w:val="clear" w:color="auto" w:fill="FAF9F8"/>
              </w:rPr>
              <w:t xml:space="preserve"> and bring to the attention of line manager</w:t>
            </w:r>
            <w:r w:rsidRPr="00E64186">
              <w:rPr>
                <w:rFonts w:ascii="Arial" w:hAnsi="Arial" w:cs="Arial"/>
                <w:sz w:val="22"/>
                <w:szCs w:val="22"/>
                <w:shd w:val="clear" w:color="auto" w:fill="FAF9F8"/>
              </w:rPr>
              <w:t>.</w:t>
            </w:r>
          </w:p>
          <w:p w14:paraId="5802E86B" w14:textId="1218B0A8" w:rsidR="00B93A8A" w:rsidRPr="00E64186" w:rsidRDefault="000A72B9" w:rsidP="00060A32">
            <w:pPr>
              <w:pStyle w:val="Default"/>
              <w:numPr>
                <w:ilvl w:val="0"/>
                <w:numId w:val="26"/>
              </w:numPr>
              <w:spacing w:after="120" w:line="240" w:lineRule="atLeast"/>
              <w:rPr>
                <w:rFonts w:ascii="Arial" w:hAnsi="Arial" w:cs="Arial"/>
                <w:sz w:val="22"/>
                <w:szCs w:val="22"/>
              </w:rPr>
            </w:pPr>
            <w:r w:rsidRPr="00E64186">
              <w:rPr>
                <w:rFonts w:ascii="Arial" w:hAnsi="Arial" w:cs="Arial"/>
                <w:sz w:val="22"/>
                <w:szCs w:val="22"/>
                <w:shd w:val="clear" w:color="auto" w:fill="FAF9F8"/>
              </w:rPr>
              <w:t xml:space="preserve">Ensure the supervisor is aware of any potential risks within the </w:t>
            </w:r>
            <w:r w:rsidR="00060A32" w:rsidRPr="00E64186">
              <w:rPr>
                <w:rFonts w:ascii="Arial" w:hAnsi="Arial" w:cs="Arial"/>
                <w:sz w:val="22"/>
                <w:szCs w:val="22"/>
                <w:shd w:val="clear" w:color="auto" w:fill="FAF9F8"/>
              </w:rPr>
              <w:t>MCH</w:t>
            </w:r>
            <w:r w:rsidRPr="00E64186">
              <w:rPr>
                <w:rFonts w:ascii="Arial" w:hAnsi="Arial" w:cs="Arial"/>
                <w:sz w:val="22"/>
                <w:szCs w:val="22"/>
                <w:shd w:val="clear" w:color="auto" w:fill="FAF9F8"/>
              </w:rPr>
              <w:t xml:space="preserve"> Service.</w:t>
            </w:r>
          </w:p>
          <w:p w14:paraId="538E7B80" w14:textId="77777777" w:rsidR="002234E0" w:rsidRPr="00E64186" w:rsidRDefault="002234E0" w:rsidP="00060A32">
            <w:pPr>
              <w:pStyle w:val="Default"/>
              <w:numPr>
                <w:ilvl w:val="0"/>
                <w:numId w:val="26"/>
              </w:numPr>
              <w:spacing w:after="120" w:line="240" w:lineRule="atLeast"/>
              <w:rPr>
                <w:rFonts w:ascii="Arial" w:hAnsi="Arial" w:cs="Arial"/>
                <w:sz w:val="22"/>
                <w:szCs w:val="22"/>
              </w:rPr>
            </w:pPr>
            <w:r w:rsidRPr="00E64186">
              <w:rPr>
                <w:rFonts w:ascii="Arial" w:hAnsi="Arial" w:cs="Arial"/>
                <w:sz w:val="22"/>
                <w:szCs w:val="22"/>
                <w:shd w:val="clear" w:color="auto" w:fill="FAF9F8"/>
              </w:rPr>
              <w:t>Contribute and adhere to team decision making.</w:t>
            </w:r>
          </w:p>
          <w:p w14:paraId="44053D66" w14:textId="7B568469" w:rsidR="002234E0" w:rsidRPr="00E64186" w:rsidRDefault="002234E0" w:rsidP="00060A32">
            <w:pPr>
              <w:pStyle w:val="Default"/>
              <w:numPr>
                <w:ilvl w:val="0"/>
                <w:numId w:val="26"/>
              </w:numPr>
              <w:spacing w:after="120" w:line="240" w:lineRule="atLeast"/>
              <w:rPr>
                <w:rFonts w:ascii="Arial" w:hAnsi="Arial" w:cs="Arial"/>
                <w:sz w:val="22"/>
                <w:szCs w:val="22"/>
              </w:rPr>
            </w:pPr>
            <w:r w:rsidRPr="00E64186">
              <w:rPr>
                <w:rFonts w:ascii="Arial" w:hAnsi="Arial" w:cs="Arial"/>
                <w:sz w:val="22"/>
                <w:szCs w:val="22"/>
              </w:rPr>
              <w:t>Refe</w:t>
            </w:r>
            <w:r w:rsidR="000378C9" w:rsidRPr="00E64186">
              <w:rPr>
                <w:rFonts w:ascii="Arial" w:hAnsi="Arial" w:cs="Arial"/>
                <w:sz w:val="22"/>
                <w:szCs w:val="22"/>
              </w:rPr>
              <w:t xml:space="preserve">r </w:t>
            </w:r>
            <w:r w:rsidRPr="00E64186">
              <w:rPr>
                <w:rFonts w:ascii="Arial" w:hAnsi="Arial" w:cs="Arial"/>
                <w:sz w:val="22"/>
                <w:szCs w:val="22"/>
              </w:rPr>
              <w:t>appropriately to relevant practitioners when care is outside scope of practice</w:t>
            </w:r>
            <w:r w:rsidR="00A921B6" w:rsidRPr="00E64186">
              <w:rPr>
                <w:rFonts w:ascii="Arial" w:hAnsi="Arial" w:cs="Arial"/>
                <w:sz w:val="22"/>
                <w:szCs w:val="22"/>
              </w:rPr>
              <w:t>.</w:t>
            </w:r>
          </w:p>
          <w:p w14:paraId="04A689DE" w14:textId="3F787F8E" w:rsidR="00A921B6" w:rsidRPr="00E64186" w:rsidRDefault="002234E0" w:rsidP="00060A32">
            <w:pPr>
              <w:pStyle w:val="Default"/>
              <w:numPr>
                <w:ilvl w:val="0"/>
                <w:numId w:val="26"/>
              </w:numPr>
              <w:spacing w:after="120" w:line="240" w:lineRule="atLeast"/>
              <w:rPr>
                <w:rFonts w:ascii="Arial" w:hAnsi="Arial" w:cs="Arial"/>
                <w:sz w:val="22"/>
                <w:szCs w:val="22"/>
              </w:rPr>
            </w:pPr>
            <w:r w:rsidRPr="00E64186">
              <w:rPr>
                <w:rFonts w:ascii="Arial" w:hAnsi="Arial" w:cs="Arial"/>
                <w:sz w:val="22"/>
                <w:szCs w:val="22"/>
              </w:rPr>
              <w:t xml:space="preserve">Inform </w:t>
            </w:r>
            <w:r w:rsidR="00A921B6" w:rsidRPr="00E64186">
              <w:rPr>
                <w:rFonts w:ascii="Arial" w:hAnsi="Arial" w:cs="Arial"/>
                <w:sz w:val="22"/>
                <w:szCs w:val="22"/>
              </w:rPr>
              <w:t xml:space="preserve">as appropriate the </w:t>
            </w:r>
            <w:r w:rsidRPr="00E64186">
              <w:rPr>
                <w:rFonts w:ascii="Arial" w:hAnsi="Arial" w:cs="Arial"/>
                <w:sz w:val="22"/>
                <w:szCs w:val="22"/>
              </w:rPr>
              <w:t xml:space="preserve">line manager when </w:t>
            </w:r>
            <w:r w:rsidR="00A921B6" w:rsidRPr="00E64186">
              <w:rPr>
                <w:rFonts w:ascii="Arial" w:hAnsi="Arial" w:cs="Arial"/>
                <w:sz w:val="22"/>
                <w:szCs w:val="22"/>
              </w:rPr>
              <w:t>unsure</w:t>
            </w:r>
            <w:r w:rsidRPr="00E64186">
              <w:rPr>
                <w:rFonts w:ascii="Arial" w:hAnsi="Arial" w:cs="Arial"/>
                <w:sz w:val="22"/>
                <w:szCs w:val="22"/>
              </w:rPr>
              <w:t xml:space="preserve"> of any work practices</w:t>
            </w:r>
            <w:r w:rsidR="00A921B6" w:rsidRPr="00E64186">
              <w:rPr>
                <w:rFonts w:ascii="Arial" w:hAnsi="Arial" w:cs="Arial"/>
                <w:sz w:val="22"/>
                <w:szCs w:val="22"/>
              </w:rPr>
              <w:t>.</w:t>
            </w:r>
          </w:p>
          <w:p w14:paraId="73D30748" w14:textId="1627DCE2" w:rsidR="002234E0" w:rsidRPr="00E64186" w:rsidRDefault="00A921B6" w:rsidP="00060A32">
            <w:pPr>
              <w:pStyle w:val="Default"/>
              <w:numPr>
                <w:ilvl w:val="0"/>
                <w:numId w:val="26"/>
              </w:numPr>
              <w:spacing w:after="120" w:line="240" w:lineRule="atLeast"/>
              <w:rPr>
                <w:rFonts w:ascii="Arial" w:hAnsi="Arial" w:cs="Arial"/>
                <w:sz w:val="22"/>
                <w:szCs w:val="22"/>
              </w:rPr>
            </w:pPr>
            <w:r w:rsidRPr="00E64186">
              <w:rPr>
                <w:rFonts w:ascii="Arial" w:hAnsi="Arial" w:cs="Arial"/>
                <w:sz w:val="22"/>
                <w:szCs w:val="22"/>
              </w:rPr>
              <w:t>Complete appropriate referrals and ensure relevant information is given to health professionals and MCH colleagues who will continue caring for the infant and family.</w:t>
            </w:r>
          </w:p>
          <w:p w14:paraId="293BEAB2" w14:textId="113A5873" w:rsidR="001C38AA" w:rsidRPr="00E64186" w:rsidRDefault="00A921B6" w:rsidP="00060A32">
            <w:pPr>
              <w:pStyle w:val="Default"/>
              <w:numPr>
                <w:ilvl w:val="0"/>
                <w:numId w:val="26"/>
              </w:numPr>
              <w:spacing w:after="120" w:line="240" w:lineRule="atLeast"/>
              <w:rPr>
                <w:rFonts w:ascii="Arial" w:hAnsi="Arial" w:cs="Arial"/>
                <w:sz w:val="22"/>
                <w:szCs w:val="22"/>
              </w:rPr>
            </w:pPr>
            <w:r w:rsidRPr="00E64186">
              <w:rPr>
                <w:rFonts w:ascii="Arial" w:hAnsi="Arial" w:cs="Arial"/>
                <w:sz w:val="22"/>
                <w:szCs w:val="22"/>
              </w:rPr>
              <w:t xml:space="preserve">Inform </w:t>
            </w:r>
            <w:r w:rsidR="001C38AA" w:rsidRPr="00E64186">
              <w:rPr>
                <w:rFonts w:ascii="Arial" w:hAnsi="Arial" w:cs="Arial"/>
                <w:sz w:val="22"/>
                <w:szCs w:val="22"/>
              </w:rPr>
              <w:t xml:space="preserve">relevant </w:t>
            </w:r>
            <w:r w:rsidRPr="00E64186">
              <w:rPr>
                <w:rFonts w:ascii="Arial" w:hAnsi="Arial" w:cs="Arial"/>
                <w:sz w:val="22"/>
                <w:szCs w:val="22"/>
              </w:rPr>
              <w:t xml:space="preserve">line manager </w:t>
            </w:r>
            <w:r w:rsidR="001C38AA" w:rsidRPr="00E64186">
              <w:rPr>
                <w:rFonts w:ascii="Arial" w:hAnsi="Arial" w:cs="Arial"/>
                <w:sz w:val="22"/>
                <w:szCs w:val="22"/>
              </w:rPr>
              <w:t>or seek support from colleagues if unsure of any care practices.</w:t>
            </w:r>
          </w:p>
        </w:tc>
      </w:tr>
      <w:tr w:rsidR="00B93A8A" w:rsidRPr="00E64186" w14:paraId="488DE82D" w14:textId="77777777" w:rsidTr="000F089B">
        <w:trPr>
          <w:gridAfter w:val="1"/>
          <w:wAfter w:w="41" w:type="dxa"/>
        </w:trPr>
        <w:tc>
          <w:tcPr>
            <w:tcW w:w="9848" w:type="dxa"/>
            <w:gridSpan w:val="4"/>
            <w:tcBorders>
              <w:bottom w:val="single" w:sz="4" w:space="0" w:color="auto"/>
            </w:tcBorders>
            <w:shd w:val="clear" w:color="auto" w:fill="F2F2F2" w:themeFill="background1" w:themeFillShade="F2"/>
          </w:tcPr>
          <w:p w14:paraId="04FF1323" w14:textId="77777777" w:rsidR="00B93A8A" w:rsidRPr="00E64186" w:rsidRDefault="00B93A8A" w:rsidP="00B93A8A">
            <w:pPr>
              <w:pStyle w:val="BodyCopy"/>
              <w:spacing w:before="120" w:after="120" w:line="240" w:lineRule="auto"/>
              <w:ind w:right="198"/>
              <w:rPr>
                <w:rFonts w:cs="Arial"/>
                <w:b/>
                <w:color w:val="000000" w:themeColor="text1"/>
                <w:sz w:val="22"/>
                <w:szCs w:val="22"/>
              </w:rPr>
            </w:pPr>
            <w:r w:rsidRPr="00E64186">
              <w:rPr>
                <w:rFonts w:cs="Arial"/>
                <w:b/>
                <w:color w:val="000000" w:themeColor="text1"/>
                <w:sz w:val="22"/>
                <w:szCs w:val="22"/>
              </w:rPr>
              <w:t>Key Working Relationships</w:t>
            </w:r>
          </w:p>
        </w:tc>
      </w:tr>
      <w:tr w:rsidR="00B93A8A" w:rsidRPr="00E64186" w14:paraId="0FCFD96C" w14:textId="77777777" w:rsidTr="000F089B">
        <w:trPr>
          <w:gridAfter w:val="1"/>
          <w:wAfter w:w="41" w:type="dxa"/>
        </w:trPr>
        <w:tc>
          <w:tcPr>
            <w:tcW w:w="9848" w:type="dxa"/>
            <w:gridSpan w:val="4"/>
            <w:tcBorders>
              <w:bottom w:val="single" w:sz="4" w:space="0" w:color="auto"/>
            </w:tcBorders>
            <w:shd w:val="clear" w:color="auto" w:fill="auto"/>
          </w:tcPr>
          <w:p w14:paraId="0710E49C" w14:textId="77777777" w:rsidR="00B93A8A" w:rsidRPr="00E64186" w:rsidRDefault="00B93A8A" w:rsidP="00060A32">
            <w:pPr>
              <w:spacing w:after="120" w:line="240" w:lineRule="atLeast"/>
              <w:rPr>
                <w:rFonts w:ascii="Arial" w:hAnsi="Arial" w:cs="Arial"/>
                <w:sz w:val="22"/>
                <w:szCs w:val="22"/>
              </w:rPr>
            </w:pPr>
            <w:r w:rsidRPr="00E64186">
              <w:rPr>
                <w:rFonts w:ascii="Arial" w:hAnsi="Arial" w:cs="Arial"/>
                <w:b/>
                <w:sz w:val="22"/>
                <w:szCs w:val="22"/>
              </w:rPr>
              <w:t>Internal</w:t>
            </w:r>
            <w:r w:rsidRPr="00E64186">
              <w:rPr>
                <w:rFonts w:ascii="Arial" w:hAnsi="Arial" w:cs="Arial"/>
                <w:sz w:val="22"/>
                <w:szCs w:val="22"/>
              </w:rPr>
              <w:t>:</w:t>
            </w:r>
          </w:p>
          <w:p w14:paraId="2E1EFB7B" w14:textId="459E0CE3" w:rsidR="00B93A8A" w:rsidRPr="00E64186" w:rsidRDefault="00B93A8A" w:rsidP="00060A32">
            <w:pPr>
              <w:pStyle w:val="ListParagraph"/>
              <w:numPr>
                <w:ilvl w:val="0"/>
                <w:numId w:val="24"/>
              </w:numPr>
              <w:spacing w:after="120" w:line="240" w:lineRule="atLeast"/>
              <w:rPr>
                <w:sz w:val="22"/>
                <w:szCs w:val="22"/>
              </w:rPr>
            </w:pPr>
            <w:r w:rsidRPr="00E64186">
              <w:rPr>
                <w:sz w:val="22"/>
                <w:szCs w:val="22"/>
              </w:rPr>
              <w:t>M</w:t>
            </w:r>
            <w:r w:rsidR="002234E0" w:rsidRPr="00E64186">
              <w:rPr>
                <w:sz w:val="22"/>
                <w:szCs w:val="22"/>
              </w:rPr>
              <w:t xml:space="preserve">CH </w:t>
            </w:r>
            <w:r w:rsidR="00DB6DAD" w:rsidRPr="00E64186">
              <w:rPr>
                <w:sz w:val="22"/>
                <w:szCs w:val="22"/>
              </w:rPr>
              <w:t>C</w:t>
            </w:r>
            <w:r w:rsidR="002234E0" w:rsidRPr="00E64186">
              <w:rPr>
                <w:sz w:val="22"/>
                <w:szCs w:val="22"/>
              </w:rPr>
              <w:t>oordinator</w:t>
            </w:r>
          </w:p>
          <w:p w14:paraId="75A26A1C" w14:textId="3DD83F0F" w:rsidR="00B93A8A" w:rsidRPr="00E64186" w:rsidRDefault="002234E0" w:rsidP="00060A32">
            <w:pPr>
              <w:pStyle w:val="ListParagraph"/>
              <w:numPr>
                <w:ilvl w:val="0"/>
                <w:numId w:val="24"/>
              </w:numPr>
              <w:spacing w:after="120" w:line="240" w:lineRule="atLeast"/>
              <w:rPr>
                <w:sz w:val="22"/>
                <w:szCs w:val="22"/>
              </w:rPr>
            </w:pPr>
            <w:r w:rsidRPr="00E64186">
              <w:rPr>
                <w:sz w:val="22"/>
                <w:szCs w:val="22"/>
              </w:rPr>
              <w:t xml:space="preserve">MCH </w:t>
            </w:r>
            <w:r w:rsidR="00DB6DAD" w:rsidRPr="00E64186">
              <w:rPr>
                <w:sz w:val="22"/>
                <w:szCs w:val="22"/>
              </w:rPr>
              <w:t>T</w:t>
            </w:r>
            <w:r w:rsidRPr="00E64186">
              <w:rPr>
                <w:sz w:val="22"/>
                <w:szCs w:val="22"/>
              </w:rPr>
              <w:t>eam leaders</w:t>
            </w:r>
          </w:p>
          <w:p w14:paraId="626A62CE" w14:textId="77777777" w:rsidR="005D09BD" w:rsidRPr="00E64186" w:rsidRDefault="00977F52" w:rsidP="00060A32">
            <w:pPr>
              <w:pStyle w:val="ListParagraph"/>
              <w:numPr>
                <w:ilvl w:val="0"/>
                <w:numId w:val="24"/>
              </w:numPr>
              <w:spacing w:after="120" w:line="240" w:lineRule="atLeast"/>
              <w:rPr>
                <w:sz w:val="22"/>
                <w:szCs w:val="22"/>
              </w:rPr>
            </w:pPr>
            <w:r w:rsidRPr="00E64186">
              <w:rPr>
                <w:sz w:val="22"/>
                <w:szCs w:val="22"/>
              </w:rPr>
              <w:t>MCH nurses</w:t>
            </w:r>
          </w:p>
          <w:p w14:paraId="2F378670" w14:textId="045F9882" w:rsidR="00B93A8A" w:rsidRPr="00E64186" w:rsidRDefault="002234E0" w:rsidP="00060A32">
            <w:pPr>
              <w:pStyle w:val="ListParagraph"/>
              <w:numPr>
                <w:ilvl w:val="0"/>
                <w:numId w:val="24"/>
              </w:numPr>
              <w:spacing w:after="120" w:line="240" w:lineRule="atLeast"/>
              <w:rPr>
                <w:sz w:val="22"/>
                <w:szCs w:val="22"/>
              </w:rPr>
            </w:pPr>
            <w:r w:rsidRPr="00E64186">
              <w:rPr>
                <w:sz w:val="22"/>
                <w:szCs w:val="22"/>
              </w:rPr>
              <w:t>Members of the MCH multidisciplinary team</w:t>
            </w:r>
          </w:p>
          <w:p w14:paraId="55069A0D" w14:textId="5E00DCB5" w:rsidR="008038F1" w:rsidRPr="00E64186" w:rsidRDefault="008038F1" w:rsidP="00060A32">
            <w:pPr>
              <w:pStyle w:val="ListParagraph"/>
              <w:numPr>
                <w:ilvl w:val="0"/>
                <w:numId w:val="24"/>
              </w:numPr>
              <w:spacing w:after="120" w:line="240" w:lineRule="atLeast"/>
              <w:rPr>
                <w:sz w:val="22"/>
                <w:szCs w:val="22"/>
              </w:rPr>
            </w:pPr>
            <w:r w:rsidRPr="00E64186">
              <w:rPr>
                <w:sz w:val="22"/>
                <w:szCs w:val="22"/>
              </w:rPr>
              <w:t>Wider council units and employees</w:t>
            </w:r>
          </w:p>
          <w:p w14:paraId="002D54F4" w14:textId="77777777" w:rsidR="00B93A8A" w:rsidRPr="00E64186" w:rsidRDefault="00B93A8A" w:rsidP="00060A32">
            <w:pPr>
              <w:spacing w:after="120" w:line="240" w:lineRule="atLeast"/>
              <w:rPr>
                <w:rFonts w:ascii="Arial" w:hAnsi="Arial" w:cs="Arial"/>
                <w:b/>
                <w:sz w:val="22"/>
                <w:szCs w:val="22"/>
              </w:rPr>
            </w:pPr>
            <w:r w:rsidRPr="00E64186">
              <w:rPr>
                <w:rFonts w:ascii="Arial" w:hAnsi="Arial" w:cs="Arial"/>
                <w:b/>
                <w:sz w:val="22"/>
                <w:szCs w:val="22"/>
              </w:rPr>
              <w:t>External:</w:t>
            </w:r>
          </w:p>
          <w:p w14:paraId="7699AC53" w14:textId="6F2BD9FE" w:rsidR="00B93A8A" w:rsidRPr="00E64186" w:rsidRDefault="00B93A8A" w:rsidP="00060A32">
            <w:pPr>
              <w:pStyle w:val="ListParagraph"/>
              <w:numPr>
                <w:ilvl w:val="0"/>
                <w:numId w:val="24"/>
              </w:numPr>
              <w:spacing w:after="120" w:line="240" w:lineRule="atLeast"/>
              <w:rPr>
                <w:sz w:val="22"/>
                <w:szCs w:val="22"/>
              </w:rPr>
            </w:pPr>
            <w:r w:rsidRPr="00E64186">
              <w:rPr>
                <w:sz w:val="22"/>
                <w:szCs w:val="22"/>
              </w:rPr>
              <w:t>Women</w:t>
            </w:r>
            <w:r w:rsidR="008038F1" w:rsidRPr="00E64186">
              <w:rPr>
                <w:sz w:val="22"/>
                <w:szCs w:val="22"/>
              </w:rPr>
              <w:t xml:space="preserve">, infants </w:t>
            </w:r>
            <w:r w:rsidRPr="00E64186">
              <w:rPr>
                <w:sz w:val="22"/>
                <w:szCs w:val="22"/>
              </w:rPr>
              <w:t>and their families and others as required</w:t>
            </w:r>
          </w:p>
          <w:p w14:paraId="43955C7A" w14:textId="6D5163BB" w:rsidR="008038F1" w:rsidRPr="00E64186" w:rsidRDefault="008038F1" w:rsidP="00060A32">
            <w:pPr>
              <w:pStyle w:val="ListParagraph"/>
              <w:numPr>
                <w:ilvl w:val="0"/>
                <w:numId w:val="24"/>
              </w:numPr>
              <w:spacing w:after="120" w:line="240" w:lineRule="atLeast"/>
              <w:rPr>
                <w:sz w:val="22"/>
                <w:szCs w:val="22"/>
              </w:rPr>
            </w:pPr>
            <w:r w:rsidRPr="00E64186">
              <w:rPr>
                <w:sz w:val="22"/>
                <w:szCs w:val="22"/>
              </w:rPr>
              <w:t>Midwifery services, including Extended Postnatal Care (EPC) and Hospital in the Home (HITH)</w:t>
            </w:r>
          </w:p>
          <w:p w14:paraId="653DA7F4" w14:textId="6B3DF964" w:rsidR="008038F1" w:rsidRPr="00E64186" w:rsidRDefault="001C38AA" w:rsidP="00060A32">
            <w:pPr>
              <w:pStyle w:val="ListParagraph"/>
              <w:numPr>
                <w:ilvl w:val="0"/>
                <w:numId w:val="24"/>
              </w:numPr>
              <w:spacing w:after="120" w:line="240" w:lineRule="atLeast"/>
              <w:rPr>
                <w:sz w:val="22"/>
                <w:szCs w:val="22"/>
              </w:rPr>
            </w:pPr>
            <w:r w:rsidRPr="00E64186">
              <w:rPr>
                <w:sz w:val="22"/>
                <w:szCs w:val="22"/>
              </w:rPr>
              <w:t>G</w:t>
            </w:r>
            <w:r w:rsidR="008038F1" w:rsidRPr="00E64186">
              <w:rPr>
                <w:sz w:val="22"/>
                <w:szCs w:val="22"/>
              </w:rPr>
              <w:t xml:space="preserve">eneral Practitioners (GPs), </w:t>
            </w:r>
          </w:p>
          <w:p w14:paraId="6F8FBE2D" w14:textId="77777777" w:rsidR="008038F1" w:rsidRPr="00E64186" w:rsidRDefault="008038F1" w:rsidP="00060A32">
            <w:pPr>
              <w:pStyle w:val="ListParagraph"/>
              <w:numPr>
                <w:ilvl w:val="0"/>
                <w:numId w:val="24"/>
              </w:numPr>
              <w:spacing w:after="120" w:line="240" w:lineRule="atLeast"/>
              <w:rPr>
                <w:sz w:val="22"/>
                <w:szCs w:val="22"/>
              </w:rPr>
            </w:pPr>
            <w:r w:rsidRPr="00E64186">
              <w:rPr>
                <w:sz w:val="22"/>
                <w:szCs w:val="22"/>
              </w:rPr>
              <w:t xml:space="preserve">Paediatricians </w:t>
            </w:r>
          </w:p>
          <w:p w14:paraId="52308AAB" w14:textId="096129DD" w:rsidR="001C38AA" w:rsidRPr="00E64186" w:rsidRDefault="008038F1" w:rsidP="00060A32">
            <w:pPr>
              <w:pStyle w:val="ListParagraph"/>
              <w:numPr>
                <w:ilvl w:val="0"/>
                <w:numId w:val="24"/>
              </w:numPr>
              <w:spacing w:after="120" w:line="240" w:lineRule="atLeast"/>
              <w:rPr>
                <w:sz w:val="22"/>
                <w:szCs w:val="22"/>
              </w:rPr>
            </w:pPr>
            <w:r w:rsidRPr="00E64186">
              <w:rPr>
                <w:sz w:val="22"/>
                <w:szCs w:val="22"/>
              </w:rPr>
              <w:t xml:space="preserve">Obstetricians </w:t>
            </w:r>
          </w:p>
          <w:p w14:paraId="278917B6" w14:textId="787FBBB5" w:rsidR="008038F1" w:rsidRPr="00E64186" w:rsidRDefault="008038F1" w:rsidP="00060A32">
            <w:pPr>
              <w:pStyle w:val="ListParagraph"/>
              <w:numPr>
                <w:ilvl w:val="0"/>
                <w:numId w:val="24"/>
              </w:numPr>
              <w:spacing w:after="120" w:line="240" w:lineRule="atLeast"/>
              <w:rPr>
                <w:sz w:val="22"/>
                <w:szCs w:val="22"/>
              </w:rPr>
            </w:pPr>
            <w:r w:rsidRPr="00E64186">
              <w:rPr>
                <w:sz w:val="22"/>
                <w:szCs w:val="22"/>
              </w:rPr>
              <w:t>Allied health practitioners</w:t>
            </w:r>
          </w:p>
          <w:p w14:paraId="5750F63B" w14:textId="12840DEE" w:rsidR="008038F1" w:rsidRPr="00E64186" w:rsidRDefault="008038F1" w:rsidP="00060A32">
            <w:pPr>
              <w:pStyle w:val="ListParagraph"/>
              <w:numPr>
                <w:ilvl w:val="0"/>
                <w:numId w:val="24"/>
              </w:numPr>
              <w:spacing w:after="120" w:line="240" w:lineRule="atLeast"/>
              <w:rPr>
                <w:sz w:val="22"/>
                <w:szCs w:val="22"/>
              </w:rPr>
            </w:pPr>
            <w:r w:rsidRPr="00E64186">
              <w:rPr>
                <w:sz w:val="22"/>
                <w:szCs w:val="22"/>
              </w:rPr>
              <w:t xml:space="preserve">Community support services </w:t>
            </w:r>
          </w:p>
          <w:p w14:paraId="5231D9ED" w14:textId="6A6259DB" w:rsidR="001C38AA" w:rsidRPr="00E64186" w:rsidRDefault="00D01EA4" w:rsidP="00060A32">
            <w:pPr>
              <w:pStyle w:val="ListParagraph"/>
              <w:numPr>
                <w:ilvl w:val="0"/>
                <w:numId w:val="24"/>
              </w:numPr>
              <w:spacing w:after="120" w:line="240" w:lineRule="atLeast"/>
              <w:rPr>
                <w:sz w:val="22"/>
                <w:szCs w:val="22"/>
              </w:rPr>
            </w:pPr>
            <w:r w:rsidRPr="00E64186">
              <w:rPr>
                <w:sz w:val="22"/>
                <w:szCs w:val="22"/>
              </w:rPr>
              <w:t>Orange Door/</w:t>
            </w:r>
            <w:r w:rsidR="001C38AA" w:rsidRPr="00E64186">
              <w:rPr>
                <w:sz w:val="22"/>
                <w:szCs w:val="22"/>
              </w:rPr>
              <w:t xml:space="preserve">Child </w:t>
            </w:r>
            <w:r w:rsidR="008038F1" w:rsidRPr="00E64186">
              <w:rPr>
                <w:sz w:val="22"/>
                <w:szCs w:val="22"/>
              </w:rPr>
              <w:t xml:space="preserve">FIRST </w:t>
            </w:r>
            <w:r w:rsidR="001C38AA" w:rsidRPr="00E64186">
              <w:rPr>
                <w:sz w:val="22"/>
                <w:szCs w:val="22"/>
              </w:rPr>
              <w:t xml:space="preserve">and </w:t>
            </w:r>
            <w:r w:rsidR="008038F1" w:rsidRPr="00E64186">
              <w:rPr>
                <w:sz w:val="22"/>
                <w:szCs w:val="22"/>
              </w:rPr>
              <w:t>C</w:t>
            </w:r>
            <w:r w:rsidR="001C38AA" w:rsidRPr="00E64186">
              <w:rPr>
                <w:sz w:val="22"/>
                <w:szCs w:val="22"/>
              </w:rPr>
              <w:t xml:space="preserve">hild </w:t>
            </w:r>
            <w:r w:rsidR="008038F1" w:rsidRPr="00E64186">
              <w:rPr>
                <w:sz w:val="22"/>
                <w:szCs w:val="22"/>
              </w:rPr>
              <w:t>P</w:t>
            </w:r>
            <w:r w:rsidR="001C38AA" w:rsidRPr="00E64186">
              <w:rPr>
                <w:sz w:val="22"/>
                <w:szCs w:val="22"/>
              </w:rPr>
              <w:t>rotective services</w:t>
            </w:r>
          </w:p>
          <w:p w14:paraId="406145C1" w14:textId="15FE21E6" w:rsidR="006F1554" w:rsidRPr="00E64186" w:rsidRDefault="006F1554" w:rsidP="00060A32">
            <w:pPr>
              <w:spacing w:after="120" w:line="240" w:lineRule="atLeast"/>
              <w:rPr>
                <w:rFonts w:ascii="Arial" w:hAnsi="Arial" w:cs="Arial"/>
                <w:sz w:val="22"/>
                <w:szCs w:val="22"/>
              </w:rPr>
            </w:pPr>
          </w:p>
          <w:p w14:paraId="516739CA" w14:textId="0020CDEF" w:rsidR="00060A32" w:rsidRPr="00E64186" w:rsidRDefault="00060A32" w:rsidP="00060A32">
            <w:pPr>
              <w:spacing w:after="120" w:line="240" w:lineRule="atLeast"/>
              <w:rPr>
                <w:rFonts w:ascii="Arial" w:hAnsi="Arial" w:cs="Arial"/>
                <w:sz w:val="22"/>
                <w:szCs w:val="22"/>
              </w:rPr>
            </w:pPr>
          </w:p>
          <w:p w14:paraId="0588EB3F" w14:textId="77777777" w:rsidR="00060A32" w:rsidRPr="00E64186" w:rsidRDefault="00060A32" w:rsidP="00060A32">
            <w:pPr>
              <w:spacing w:after="120" w:line="240" w:lineRule="atLeast"/>
              <w:rPr>
                <w:rFonts w:ascii="Arial" w:hAnsi="Arial" w:cs="Arial"/>
                <w:sz w:val="22"/>
                <w:szCs w:val="22"/>
              </w:rPr>
            </w:pPr>
          </w:p>
          <w:p w14:paraId="01EC7756" w14:textId="77777777" w:rsidR="00060A32" w:rsidRPr="00E64186" w:rsidRDefault="00060A32" w:rsidP="00060A32">
            <w:pPr>
              <w:spacing w:after="120" w:line="240" w:lineRule="atLeast"/>
              <w:rPr>
                <w:rFonts w:ascii="Arial" w:hAnsi="Arial" w:cs="Arial"/>
                <w:sz w:val="22"/>
                <w:szCs w:val="22"/>
              </w:rPr>
            </w:pPr>
          </w:p>
          <w:p w14:paraId="5450F3A1" w14:textId="77777777" w:rsidR="00FE28F4" w:rsidRPr="00E64186" w:rsidRDefault="00FE28F4" w:rsidP="00060A32">
            <w:pPr>
              <w:spacing w:after="120" w:line="240" w:lineRule="atLeast"/>
              <w:rPr>
                <w:rFonts w:ascii="Arial" w:hAnsi="Arial" w:cs="Arial"/>
                <w:sz w:val="22"/>
                <w:szCs w:val="22"/>
              </w:rPr>
            </w:pPr>
          </w:p>
          <w:p w14:paraId="6620B515" w14:textId="1C028340" w:rsidR="00060A32" w:rsidRPr="00E64186" w:rsidRDefault="00060A32" w:rsidP="00060A32"/>
        </w:tc>
      </w:tr>
      <w:tr w:rsidR="00B93A8A" w:rsidRPr="00E64186" w14:paraId="0652E7DB" w14:textId="77777777" w:rsidTr="000F089B">
        <w:trPr>
          <w:gridAfter w:val="1"/>
          <w:wAfter w:w="41" w:type="dxa"/>
        </w:trPr>
        <w:tc>
          <w:tcPr>
            <w:tcW w:w="9848" w:type="dxa"/>
            <w:gridSpan w:val="4"/>
            <w:tcBorders>
              <w:bottom w:val="single" w:sz="4" w:space="0" w:color="auto"/>
            </w:tcBorders>
            <w:shd w:val="clear" w:color="auto" w:fill="F2F2F2" w:themeFill="background1" w:themeFillShade="F2"/>
          </w:tcPr>
          <w:p w14:paraId="33D4D096" w14:textId="64DBA7BA" w:rsidR="00B93A8A" w:rsidRPr="00E64186" w:rsidRDefault="002611A7" w:rsidP="00B93A8A">
            <w:pPr>
              <w:pStyle w:val="BodyCopy"/>
              <w:spacing w:before="120" w:after="120" w:line="240" w:lineRule="auto"/>
              <w:ind w:right="198"/>
              <w:rPr>
                <w:rFonts w:cs="Arial"/>
                <w:b/>
                <w:color w:val="000000" w:themeColor="text1"/>
                <w:sz w:val="22"/>
                <w:szCs w:val="22"/>
              </w:rPr>
            </w:pPr>
            <w:r w:rsidRPr="00E64186">
              <w:rPr>
                <w:rFonts w:cs="Arial"/>
                <w:b/>
                <w:color w:val="000000" w:themeColor="text1"/>
                <w:sz w:val="22"/>
                <w:szCs w:val="22"/>
              </w:rPr>
              <w:lastRenderedPageBreak/>
              <w:t xml:space="preserve">Key </w:t>
            </w:r>
            <w:r w:rsidR="00B93A8A" w:rsidRPr="00E64186">
              <w:rPr>
                <w:rFonts w:cs="Arial"/>
                <w:b/>
                <w:color w:val="000000" w:themeColor="text1"/>
                <w:sz w:val="22"/>
                <w:szCs w:val="22"/>
              </w:rPr>
              <w:t>Selection Criteria</w:t>
            </w:r>
          </w:p>
        </w:tc>
      </w:tr>
      <w:tr w:rsidR="00B93A8A" w:rsidRPr="00E64186" w14:paraId="7F422217" w14:textId="77777777" w:rsidTr="000F089B">
        <w:trPr>
          <w:gridAfter w:val="1"/>
          <w:wAfter w:w="41" w:type="dxa"/>
        </w:trPr>
        <w:tc>
          <w:tcPr>
            <w:tcW w:w="9848" w:type="dxa"/>
            <w:gridSpan w:val="4"/>
            <w:tcBorders>
              <w:bottom w:val="single" w:sz="4" w:space="0" w:color="auto"/>
            </w:tcBorders>
            <w:shd w:val="clear" w:color="auto" w:fill="auto"/>
          </w:tcPr>
          <w:p w14:paraId="15A74D7A" w14:textId="1132B9CD" w:rsidR="00977F52" w:rsidRPr="00E64186" w:rsidRDefault="00977F52" w:rsidP="00060A32">
            <w:pPr>
              <w:pStyle w:val="DHHSbullet2"/>
              <w:spacing w:after="120" w:line="240" w:lineRule="atLeast"/>
              <w:rPr>
                <w:rFonts w:eastAsia="Times New Roman"/>
                <w:sz w:val="22"/>
                <w:szCs w:val="22"/>
              </w:rPr>
            </w:pPr>
            <w:r w:rsidRPr="00E64186">
              <w:rPr>
                <w:sz w:val="22"/>
                <w:szCs w:val="22"/>
              </w:rPr>
              <w:t>Hold current registration with A</w:t>
            </w:r>
            <w:r w:rsidR="00DB6DAD" w:rsidRPr="00E64186">
              <w:rPr>
                <w:sz w:val="22"/>
                <w:szCs w:val="22"/>
              </w:rPr>
              <w:t>hpra</w:t>
            </w:r>
            <w:r w:rsidRPr="00E64186">
              <w:rPr>
                <w:sz w:val="22"/>
                <w:szCs w:val="22"/>
              </w:rPr>
              <w:t>:</w:t>
            </w:r>
          </w:p>
          <w:p w14:paraId="4E5409B3" w14:textId="7E16F395" w:rsidR="00977F52" w:rsidRPr="00E64186" w:rsidRDefault="00977F52" w:rsidP="00060A32">
            <w:pPr>
              <w:pStyle w:val="DHHSbullet1"/>
              <w:numPr>
                <w:ilvl w:val="0"/>
                <w:numId w:val="35"/>
              </w:numPr>
              <w:spacing w:after="120" w:line="240" w:lineRule="atLeast"/>
              <w:rPr>
                <w:rFonts w:cs="Arial"/>
                <w:sz w:val="22"/>
                <w:szCs w:val="22"/>
              </w:rPr>
            </w:pPr>
            <w:r w:rsidRPr="00E64186">
              <w:rPr>
                <w:rFonts w:cs="Arial"/>
                <w:sz w:val="22"/>
                <w:szCs w:val="22"/>
              </w:rPr>
              <w:t>Registered Nurse (Division 1)</w:t>
            </w:r>
          </w:p>
          <w:p w14:paraId="090503B4" w14:textId="0934469A" w:rsidR="00977F52" w:rsidRPr="00E64186" w:rsidRDefault="00977F52" w:rsidP="00060A32">
            <w:pPr>
              <w:pStyle w:val="DHHSbullet1"/>
              <w:numPr>
                <w:ilvl w:val="0"/>
                <w:numId w:val="35"/>
              </w:numPr>
              <w:spacing w:after="120" w:line="240" w:lineRule="atLeast"/>
              <w:rPr>
                <w:rFonts w:cs="Arial"/>
                <w:sz w:val="22"/>
                <w:szCs w:val="22"/>
              </w:rPr>
            </w:pPr>
            <w:r w:rsidRPr="00E64186">
              <w:rPr>
                <w:rFonts w:cs="Arial"/>
                <w:sz w:val="22"/>
                <w:szCs w:val="22"/>
              </w:rPr>
              <w:t>Registered Midwife, and</w:t>
            </w:r>
          </w:p>
          <w:p w14:paraId="77E1CC29" w14:textId="1ED03043" w:rsidR="00DB6DAD" w:rsidRPr="00E64186" w:rsidRDefault="00060A32" w:rsidP="00DB6DAD">
            <w:pPr>
              <w:pStyle w:val="Body"/>
              <w:numPr>
                <w:ilvl w:val="0"/>
                <w:numId w:val="35"/>
              </w:numPr>
              <w:spacing w:line="240" w:lineRule="atLeast"/>
              <w:rPr>
                <w:rFonts w:cs="Arial"/>
                <w:sz w:val="22"/>
                <w:szCs w:val="22"/>
              </w:rPr>
            </w:pPr>
            <w:r w:rsidRPr="00E64186">
              <w:rPr>
                <w:rFonts w:cs="Arial"/>
                <w:sz w:val="22"/>
                <w:szCs w:val="22"/>
              </w:rPr>
              <w:t xml:space="preserve">in addition to the above registrations, is a student of an accredited postgraduate </w:t>
            </w:r>
            <w:r w:rsidR="00DB6DAD" w:rsidRPr="00E64186">
              <w:rPr>
                <w:rFonts w:cs="Arial"/>
                <w:sz w:val="22"/>
                <w:szCs w:val="22"/>
              </w:rPr>
              <w:t>diploma/degree</w:t>
            </w:r>
            <w:r w:rsidRPr="00E64186">
              <w:rPr>
                <w:rFonts w:cs="Arial"/>
                <w:sz w:val="22"/>
                <w:szCs w:val="22"/>
              </w:rPr>
              <w:t xml:space="preserve"> (or equivalent) in maternal and child health nursing and </w:t>
            </w:r>
            <w:r w:rsidR="00DB6DAD" w:rsidRPr="00E64186">
              <w:rPr>
                <w:lang w:eastAsia="en-AU"/>
              </w:rPr>
              <w:t>will have satisfactorily completed: 150 hours of clinical experience in the MCH program AND the theoretical content to support Universal MCH nursing practice.</w:t>
            </w:r>
          </w:p>
          <w:p w14:paraId="104D01E2" w14:textId="041A169A" w:rsidR="001B2C3A" w:rsidRPr="00E64186" w:rsidRDefault="001B2C3A" w:rsidP="00DB6DAD">
            <w:pPr>
              <w:pStyle w:val="Body"/>
              <w:numPr>
                <w:ilvl w:val="0"/>
                <w:numId w:val="38"/>
              </w:numPr>
              <w:spacing w:line="240" w:lineRule="atLeast"/>
              <w:rPr>
                <w:rFonts w:cs="Arial"/>
                <w:sz w:val="22"/>
                <w:szCs w:val="22"/>
              </w:rPr>
            </w:pPr>
            <w:r w:rsidRPr="00E64186">
              <w:rPr>
                <w:rFonts w:cs="Arial"/>
                <w:sz w:val="22"/>
                <w:szCs w:val="22"/>
              </w:rPr>
              <w:t>Hold a current Working with Children Check</w:t>
            </w:r>
          </w:p>
          <w:p w14:paraId="76A46C08" w14:textId="20274EB3" w:rsidR="0097455B" w:rsidRPr="00E64186" w:rsidRDefault="000378C9" w:rsidP="00060A32">
            <w:pPr>
              <w:pStyle w:val="Default"/>
              <w:numPr>
                <w:ilvl w:val="0"/>
                <w:numId w:val="29"/>
              </w:numPr>
              <w:spacing w:after="120" w:line="240" w:lineRule="atLeast"/>
              <w:rPr>
                <w:rFonts w:ascii="Arial" w:hAnsi="Arial" w:cs="Arial"/>
                <w:sz w:val="22"/>
                <w:szCs w:val="22"/>
              </w:rPr>
            </w:pPr>
            <w:r w:rsidRPr="00E64186">
              <w:rPr>
                <w:rFonts w:ascii="Arial" w:hAnsi="Arial" w:cs="Arial"/>
                <w:sz w:val="22"/>
                <w:szCs w:val="22"/>
              </w:rPr>
              <w:t>H</w:t>
            </w:r>
            <w:r w:rsidR="0097455B" w:rsidRPr="00E64186">
              <w:rPr>
                <w:rFonts w:ascii="Arial" w:hAnsi="Arial" w:cs="Arial"/>
                <w:sz w:val="22"/>
                <w:szCs w:val="22"/>
              </w:rPr>
              <w:t xml:space="preserve">ave a current </w:t>
            </w:r>
            <w:r w:rsidR="00977F52" w:rsidRPr="00E64186">
              <w:rPr>
                <w:rFonts w:ascii="Arial" w:hAnsi="Arial" w:cs="Arial"/>
                <w:sz w:val="22"/>
                <w:szCs w:val="22"/>
              </w:rPr>
              <w:t>driver’s</w:t>
            </w:r>
            <w:r w:rsidR="0097455B" w:rsidRPr="00E64186">
              <w:rPr>
                <w:rFonts w:ascii="Arial" w:hAnsi="Arial" w:cs="Arial"/>
                <w:sz w:val="22"/>
                <w:szCs w:val="22"/>
              </w:rPr>
              <w:t xml:space="preserve"> licence </w:t>
            </w:r>
            <w:r w:rsidR="00C75374" w:rsidRPr="00E64186">
              <w:rPr>
                <w:rFonts w:ascii="Arial" w:hAnsi="Arial" w:cs="Arial"/>
                <w:sz w:val="22"/>
                <w:szCs w:val="22"/>
              </w:rPr>
              <w:t>to</w:t>
            </w:r>
            <w:r w:rsidR="0097455B" w:rsidRPr="00E64186">
              <w:rPr>
                <w:rFonts w:ascii="Arial" w:hAnsi="Arial" w:cs="Arial"/>
                <w:sz w:val="22"/>
                <w:szCs w:val="22"/>
              </w:rPr>
              <w:t xml:space="preserve"> carry</w:t>
            </w:r>
            <w:r w:rsidR="00C75374" w:rsidRPr="00E64186">
              <w:rPr>
                <w:rFonts w:ascii="Arial" w:hAnsi="Arial" w:cs="Arial"/>
                <w:sz w:val="22"/>
                <w:szCs w:val="22"/>
              </w:rPr>
              <w:t xml:space="preserve"> out</w:t>
            </w:r>
            <w:r w:rsidR="0097455B" w:rsidRPr="00E64186">
              <w:rPr>
                <w:rFonts w:ascii="Arial" w:hAnsi="Arial" w:cs="Arial"/>
                <w:sz w:val="22"/>
                <w:szCs w:val="22"/>
              </w:rPr>
              <w:t xml:space="preserve"> the ro</w:t>
            </w:r>
            <w:r w:rsidR="00977F52" w:rsidRPr="00E64186">
              <w:rPr>
                <w:rFonts w:ascii="Arial" w:hAnsi="Arial" w:cs="Arial"/>
                <w:sz w:val="22"/>
                <w:szCs w:val="22"/>
              </w:rPr>
              <w:t>le</w:t>
            </w:r>
            <w:r w:rsidR="0097455B" w:rsidRPr="00E64186">
              <w:rPr>
                <w:rFonts w:ascii="Arial" w:hAnsi="Arial" w:cs="Arial"/>
                <w:sz w:val="22"/>
                <w:szCs w:val="22"/>
              </w:rPr>
              <w:t xml:space="preserve"> as a</w:t>
            </w:r>
            <w:r w:rsidR="00977F52" w:rsidRPr="00E64186">
              <w:rPr>
                <w:rFonts w:ascii="Arial" w:hAnsi="Arial" w:cs="Arial"/>
                <w:sz w:val="22"/>
                <w:szCs w:val="22"/>
              </w:rPr>
              <w:t xml:space="preserve"> </w:t>
            </w:r>
            <w:r w:rsidR="00DC4EC1" w:rsidRPr="00E64186">
              <w:rPr>
                <w:rFonts w:ascii="Arial" w:hAnsi="Arial" w:cs="Arial"/>
                <w:sz w:val="22"/>
                <w:szCs w:val="22"/>
              </w:rPr>
              <w:t>VMCHNS</w:t>
            </w:r>
          </w:p>
          <w:p w14:paraId="57D9D090" w14:textId="315B159C" w:rsidR="0097455B" w:rsidRPr="00E64186" w:rsidRDefault="009C132C" w:rsidP="00060A32">
            <w:pPr>
              <w:pStyle w:val="Default"/>
              <w:numPr>
                <w:ilvl w:val="0"/>
                <w:numId w:val="29"/>
              </w:numPr>
              <w:spacing w:after="120" w:line="240" w:lineRule="atLeast"/>
              <w:rPr>
                <w:rFonts w:ascii="Arial" w:hAnsi="Arial" w:cs="Arial"/>
                <w:sz w:val="22"/>
                <w:szCs w:val="22"/>
              </w:rPr>
            </w:pPr>
            <w:r w:rsidRPr="00E64186">
              <w:rPr>
                <w:rFonts w:ascii="Arial" w:hAnsi="Arial" w:cs="Arial"/>
                <w:sz w:val="22"/>
                <w:szCs w:val="22"/>
              </w:rPr>
              <w:t xml:space="preserve">Must be </w:t>
            </w:r>
            <w:r w:rsidR="00977F52" w:rsidRPr="00E64186">
              <w:rPr>
                <w:rFonts w:ascii="Arial" w:hAnsi="Arial" w:cs="Arial"/>
                <w:sz w:val="22"/>
                <w:szCs w:val="22"/>
              </w:rPr>
              <w:t>willing</w:t>
            </w:r>
            <w:r w:rsidRPr="00E64186">
              <w:rPr>
                <w:rFonts w:ascii="Arial" w:hAnsi="Arial" w:cs="Arial"/>
                <w:sz w:val="22"/>
                <w:szCs w:val="22"/>
              </w:rPr>
              <w:t xml:space="preserve"> to work across a range of MCH centres</w:t>
            </w:r>
            <w:r w:rsidR="007E32AD" w:rsidRPr="00E64186">
              <w:rPr>
                <w:rFonts w:ascii="Arial" w:hAnsi="Arial" w:cs="Arial"/>
                <w:sz w:val="22"/>
                <w:szCs w:val="22"/>
              </w:rPr>
              <w:t>.</w:t>
            </w:r>
            <w:r w:rsidR="00D93DE5" w:rsidRPr="00E64186">
              <w:rPr>
                <w:rFonts w:ascii="Arial" w:hAnsi="Arial" w:cs="Arial"/>
                <w:sz w:val="22"/>
                <w:szCs w:val="22"/>
              </w:rPr>
              <w:t xml:space="preserve"> </w:t>
            </w:r>
            <w:r w:rsidRPr="00E64186">
              <w:rPr>
                <w:rFonts w:ascii="Arial" w:hAnsi="Arial" w:cs="Arial"/>
                <w:sz w:val="22"/>
                <w:szCs w:val="22"/>
              </w:rPr>
              <w:t>if required</w:t>
            </w:r>
          </w:p>
          <w:p w14:paraId="793B9EA5" w14:textId="1DD574AD" w:rsidR="000378C9" w:rsidRPr="00E64186" w:rsidRDefault="000378C9" w:rsidP="00060A32">
            <w:pPr>
              <w:pStyle w:val="Default"/>
              <w:numPr>
                <w:ilvl w:val="0"/>
                <w:numId w:val="29"/>
              </w:numPr>
              <w:spacing w:after="120" w:line="240" w:lineRule="atLeast"/>
              <w:rPr>
                <w:rFonts w:ascii="Arial" w:hAnsi="Arial" w:cs="Arial"/>
                <w:sz w:val="22"/>
                <w:szCs w:val="22"/>
              </w:rPr>
            </w:pPr>
            <w:r w:rsidRPr="00E64186">
              <w:rPr>
                <w:rFonts w:ascii="Arial" w:hAnsi="Arial" w:cs="Arial"/>
                <w:sz w:val="22"/>
                <w:szCs w:val="22"/>
              </w:rPr>
              <w:t xml:space="preserve">Commitment to accept an offer of employment as a MCH nurse </w:t>
            </w:r>
            <w:r w:rsidR="001B2C3A" w:rsidRPr="00E64186">
              <w:rPr>
                <w:rFonts w:ascii="Arial" w:hAnsi="Arial" w:cs="Arial"/>
                <w:sz w:val="22"/>
                <w:szCs w:val="22"/>
              </w:rPr>
              <w:t>o</w:t>
            </w:r>
            <w:r w:rsidRPr="00E64186">
              <w:rPr>
                <w:rFonts w:ascii="Arial" w:hAnsi="Arial" w:cs="Arial"/>
                <w:sz w:val="22"/>
                <w:szCs w:val="22"/>
              </w:rPr>
              <w:t xml:space="preserve">n completion of </w:t>
            </w:r>
            <w:r w:rsidR="008038F1" w:rsidRPr="00E64186">
              <w:rPr>
                <w:rFonts w:ascii="Arial" w:hAnsi="Arial" w:cs="Arial"/>
                <w:sz w:val="22"/>
                <w:szCs w:val="22"/>
              </w:rPr>
              <w:t>course</w:t>
            </w:r>
          </w:p>
        </w:tc>
      </w:tr>
      <w:tr w:rsidR="00ED2359" w:rsidRPr="00E64186" w14:paraId="793BA76C" w14:textId="77777777" w:rsidTr="000F089B">
        <w:trPr>
          <w:gridAfter w:val="1"/>
          <w:wAfter w:w="41" w:type="dxa"/>
        </w:trPr>
        <w:tc>
          <w:tcPr>
            <w:tcW w:w="98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5C8A8B" w14:textId="77777777" w:rsidR="00ED2359" w:rsidRPr="00E64186" w:rsidRDefault="00ED2359" w:rsidP="0064234B">
            <w:pPr>
              <w:pStyle w:val="Heading1"/>
              <w:spacing w:before="27"/>
              <w:rPr>
                <w:color w:val="auto"/>
                <w:w w:val="110"/>
                <w:sz w:val="22"/>
                <w:szCs w:val="22"/>
              </w:rPr>
            </w:pPr>
            <w:r w:rsidRPr="00E64186">
              <w:rPr>
                <w:b/>
                <w:color w:val="000000" w:themeColor="text1"/>
                <w:sz w:val="22"/>
                <w:szCs w:val="22"/>
              </w:rPr>
              <w:t>Additional Requirements</w:t>
            </w:r>
          </w:p>
        </w:tc>
      </w:tr>
      <w:tr w:rsidR="00ED2359" w:rsidRPr="00E64186" w14:paraId="203D9F68" w14:textId="77777777" w:rsidTr="000F089B">
        <w:trPr>
          <w:gridAfter w:val="1"/>
          <w:wAfter w:w="41" w:type="dxa"/>
        </w:trPr>
        <w:tc>
          <w:tcPr>
            <w:tcW w:w="9848" w:type="dxa"/>
            <w:gridSpan w:val="4"/>
            <w:tcBorders>
              <w:top w:val="single" w:sz="4" w:space="0" w:color="auto"/>
              <w:left w:val="single" w:sz="4" w:space="0" w:color="auto"/>
              <w:bottom w:val="single" w:sz="4" w:space="0" w:color="auto"/>
              <w:right w:val="single" w:sz="4" w:space="0" w:color="auto"/>
            </w:tcBorders>
            <w:shd w:val="clear" w:color="auto" w:fill="auto"/>
          </w:tcPr>
          <w:p w14:paraId="0092CB88" w14:textId="1D7654AE" w:rsidR="00ED2359" w:rsidRPr="00E64186" w:rsidRDefault="00ED2359" w:rsidP="00B97DF5">
            <w:pPr>
              <w:pStyle w:val="Body"/>
              <w:rPr>
                <w:b/>
                <w:bCs/>
                <w:w w:val="110"/>
                <w:sz w:val="22"/>
                <w:szCs w:val="22"/>
              </w:rPr>
            </w:pPr>
            <w:r w:rsidRPr="00E64186">
              <w:rPr>
                <w:b/>
                <w:bCs/>
                <w:w w:val="110"/>
                <w:sz w:val="22"/>
                <w:szCs w:val="22"/>
              </w:rPr>
              <w:t>Technical/Professional Knowledge and Skill</w:t>
            </w:r>
          </w:p>
          <w:p w14:paraId="276255BE" w14:textId="2665D6A4" w:rsidR="00ED2359" w:rsidRPr="00E64186" w:rsidRDefault="00990227" w:rsidP="006F1554">
            <w:pPr>
              <w:pStyle w:val="BodyText"/>
              <w:numPr>
                <w:ilvl w:val="0"/>
                <w:numId w:val="30"/>
              </w:numPr>
              <w:spacing w:before="27" w:line="235" w:lineRule="auto"/>
              <w:ind w:right="975"/>
              <w:rPr>
                <w:rFonts w:ascii="Arial" w:hAnsi="Arial" w:cs="Arial"/>
                <w:w w:val="110"/>
                <w:sz w:val="22"/>
                <w:szCs w:val="22"/>
                <w:lang w:eastAsia="en-AU"/>
              </w:rPr>
            </w:pPr>
            <w:r w:rsidRPr="00E64186">
              <w:rPr>
                <w:rFonts w:ascii="Arial" w:hAnsi="Arial" w:cs="Arial"/>
                <w:sz w:val="22"/>
                <w:szCs w:val="22"/>
                <w:lang w:eastAsia="en-AU"/>
              </w:rPr>
              <w:t>S</w:t>
            </w:r>
            <w:r w:rsidR="00AA0FB6" w:rsidRPr="00E64186">
              <w:rPr>
                <w:rFonts w:ascii="Arial" w:hAnsi="Arial" w:cs="Arial"/>
                <w:sz w:val="22"/>
                <w:szCs w:val="22"/>
                <w:lang w:eastAsia="en-AU"/>
              </w:rPr>
              <w:t>atisfactorily complet</w:t>
            </w:r>
            <w:r w:rsidR="005178E1" w:rsidRPr="00E64186">
              <w:rPr>
                <w:rFonts w:ascii="Arial" w:hAnsi="Arial" w:cs="Arial"/>
                <w:sz w:val="22"/>
                <w:szCs w:val="22"/>
                <w:lang w:eastAsia="en-AU"/>
              </w:rPr>
              <w:t>ion</w:t>
            </w:r>
            <w:r w:rsidR="00670C25" w:rsidRPr="00E64186">
              <w:rPr>
                <w:rFonts w:ascii="Arial" w:hAnsi="Arial" w:cs="Arial"/>
                <w:sz w:val="22"/>
                <w:szCs w:val="22"/>
                <w:lang w:eastAsia="en-AU"/>
              </w:rPr>
              <w:t xml:space="preserve"> of</w:t>
            </w:r>
            <w:r w:rsidR="00AA0FB6" w:rsidRPr="00E64186">
              <w:rPr>
                <w:rFonts w:ascii="Arial" w:hAnsi="Arial" w:cs="Arial"/>
                <w:sz w:val="22"/>
                <w:szCs w:val="22"/>
                <w:lang w:eastAsia="en-AU"/>
              </w:rPr>
              <w:t xml:space="preserve"> 150 hours of clinical experience in the MCH program AND the theoretical content to support Universal MCH nursing practice</w:t>
            </w:r>
            <w:r w:rsidR="00225CF5" w:rsidRPr="00E64186">
              <w:rPr>
                <w:rFonts w:ascii="Arial" w:hAnsi="Arial" w:cs="Arial"/>
                <w:sz w:val="22"/>
                <w:szCs w:val="22"/>
                <w:lang w:eastAsia="en-AU"/>
              </w:rPr>
              <w:t xml:space="preserve"> at a Victorian University</w:t>
            </w:r>
            <w:r w:rsidR="006F1554" w:rsidRPr="00E64186">
              <w:rPr>
                <w:rFonts w:ascii="Arial" w:hAnsi="Arial" w:cs="Arial"/>
                <w:sz w:val="22"/>
                <w:szCs w:val="22"/>
                <w:lang w:eastAsia="en-AU"/>
              </w:rPr>
              <w:t>.</w:t>
            </w:r>
          </w:p>
          <w:p w14:paraId="02801DF3" w14:textId="655E8243" w:rsidR="00ED2359" w:rsidRPr="00E64186" w:rsidRDefault="00ED2359" w:rsidP="006F1554">
            <w:pPr>
              <w:pStyle w:val="BodyText"/>
              <w:numPr>
                <w:ilvl w:val="0"/>
                <w:numId w:val="30"/>
              </w:numPr>
              <w:spacing w:before="2" w:line="235" w:lineRule="auto"/>
              <w:ind w:right="975"/>
              <w:rPr>
                <w:rFonts w:ascii="Arial" w:hAnsi="Arial" w:cs="Arial"/>
                <w:sz w:val="22"/>
                <w:szCs w:val="22"/>
                <w:lang w:eastAsia="en-AU"/>
              </w:rPr>
            </w:pPr>
            <w:r w:rsidRPr="00E64186">
              <w:rPr>
                <w:rFonts w:ascii="Arial" w:hAnsi="Arial" w:cs="Arial"/>
                <w:sz w:val="22"/>
                <w:szCs w:val="22"/>
                <w:lang w:eastAsia="en-AU"/>
              </w:rPr>
              <w:t>Adaptability: adjusting effectively to work processes, requirements, or cultures.</w:t>
            </w:r>
          </w:p>
          <w:p w14:paraId="0809ACCA" w14:textId="6297F1B8" w:rsidR="00ED2359" w:rsidRPr="00E64186" w:rsidRDefault="00ED2359" w:rsidP="006F1554">
            <w:pPr>
              <w:pStyle w:val="BodyText"/>
              <w:numPr>
                <w:ilvl w:val="0"/>
                <w:numId w:val="30"/>
              </w:numPr>
              <w:spacing w:before="2" w:line="235" w:lineRule="auto"/>
              <w:ind w:right="975"/>
              <w:rPr>
                <w:rFonts w:ascii="Arial" w:hAnsi="Arial" w:cs="Arial"/>
                <w:sz w:val="22"/>
                <w:szCs w:val="22"/>
                <w:lang w:eastAsia="en-AU"/>
              </w:rPr>
            </w:pPr>
            <w:r w:rsidRPr="00E64186">
              <w:rPr>
                <w:rFonts w:ascii="Arial" w:hAnsi="Arial" w:cs="Arial"/>
                <w:sz w:val="22"/>
                <w:szCs w:val="22"/>
                <w:lang w:eastAsia="en-AU"/>
              </w:rPr>
              <w:t>Work Standards: Setting high standards of performance for self and others; assuming responsibility and accountability for successfully completing</w:t>
            </w:r>
            <w:r w:rsidR="008237E8" w:rsidRPr="00E64186">
              <w:rPr>
                <w:rFonts w:ascii="Arial" w:hAnsi="Arial" w:cs="Arial"/>
                <w:sz w:val="22"/>
                <w:szCs w:val="22"/>
                <w:lang w:eastAsia="en-AU"/>
              </w:rPr>
              <w:t xml:space="preserve"> client consultations</w:t>
            </w:r>
            <w:r w:rsidRPr="00E64186">
              <w:rPr>
                <w:rFonts w:ascii="Arial" w:hAnsi="Arial" w:cs="Arial"/>
                <w:sz w:val="22"/>
                <w:szCs w:val="22"/>
                <w:lang w:eastAsia="en-AU"/>
              </w:rPr>
              <w:t>; self-imposing standards of excellence rather than having standards imposed.</w:t>
            </w:r>
          </w:p>
          <w:p w14:paraId="76367160" w14:textId="4121B957" w:rsidR="00ED2359" w:rsidRPr="00E64186" w:rsidRDefault="00ED2359" w:rsidP="006F1554">
            <w:pPr>
              <w:pStyle w:val="BodyText"/>
              <w:numPr>
                <w:ilvl w:val="0"/>
                <w:numId w:val="30"/>
              </w:numPr>
              <w:spacing w:before="2" w:line="235" w:lineRule="auto"/>
              <w:ind w:right="975"/>
              <w:rPr>
                <w:rFonts w:ascii="Arial" w:hAnsi="Arial" w:cs="Arial"/>
                <w:sz w:val="22"/>
                <w:szCs w:val="22"/>
                <w:lang w:eastAsia="en-AU"/>
              </w:rPr>
            </w:pPr>
            <w:r w:rsidRPr="00E64186">
              <w:rPr>
                <w:rFonts w:ascii="Arial" w:hAnsi="Arial" w:cs="Arial"/>
                <w:sz w:val="22"/>
                <w:szCs w:val="22"/>
                <w:lang w:eastAsia="en-AU"/>
              </w:rPr>
              <w:t>Stress Tolerance: Maintaining stable performance under pressure or opposition</w:t>
            </w:r>
            <w:r w:rsidR="008237E8" w:rsidRPr="00E64186">
              <w:rPr>
                <w:rFonts w:ascii="Arial" w:hAnsi="Arial" w:cs="Arial"/>
                <w:sz w:val="22"/>
                <w:szCs w:val="22"/>
                <w:lang w:eastAsia="en-AU"/>
              </w:rPr>
              <w:t>,</w:t>
            </w:r>
            <w:r w:rsidRPr="00E64186">
              <w:rPr>
                <w:rFonts w:ascii="Arial" w:hAnsi="Arial" w:cs="Arial"/>
                <w:sz w:val="22"/>
                <w:szCs w:val="22"/>
                <w:lang w:eastAsia="en-AU"/>
              </w:rPr>
              <w:t xml:space="preserve"> handling stress in a manner that is acceptable to others and to the organization.</w:t>
            </w:r>
          </w:p>
          <w:p w14:paraId="21A85A9A" w14:textId="77777777" w:rsidR="00ED2359" w:rsidRPr="00E64186" w:rsidRDefault="00ED2359" w:rsidP="006F1554">
            <w:pPr>
              <w:pStyle w:val="BodyText"/>
              <w:numPr>
                <w:ilvl w:val="0"/>
                <w:numId w:val="30"/>
              </w:numPr>
              <w:spacing w:before="2" w:line="235" w:lineRule="auto"/>
              <w:ind w:right="975"/>
              <w:rPr>
                <w:rFonts w:ascii="Arial" w:hAnsi="Arial" w:cs="Arial"/>
                <w:sz w:val="22"/>
                <w:szCs w:val="22"/>
                <w:lang w:eastAsia="en-AU"/>
              </w:rPr>
            </w:pPr>
            <w:r w:rsidRPr="00E64186">
              <w:rPr>
                <w:rFonts w:ascii="Arial" w:hAnsi="Arial" w:cs="Arial"/>
                <w:sz w:val="22"/>
                <w:szCs w:val="22"/>
                <w:lang w:eastAsia="en-AU"/>
              </w:rPr>
              <w:t>Initiating Action: Taking prompt action to accomplish objectives; taking action to achieve goals beyond what is required, being proactive.</w:t>
            </w:r>
          </w:p>
          <w:p w14:paraId="52A89A17" w14:textId="77777777" w:rsidR="00ED2359" w:rsidRPr="00E64186" w:rsidRDefault="00ED2359" w:rsidP="006F1554">
            <w:pPr>
              <w:pStyle w:val="BodyText"/>
              <w:numPr>
                <w:ilvl w:val="0"/>
                <w:numId w:val="30"/>
              </w:numPr>
              <w:spacing w:before="2" w:line="235" w:lineRule="auto"/>
              <w:ind w:right="975"/>
              <w:rPr>
                <w:rFonts w:ascii="Arial" w:hAnsi="Arial" w:cs="Arial"/>
                <w:sz w:val="22"/>
                <w:szCs w:val="22"/>
                <w:lang w:eastAsia="en-AU"/>
              </w:rPr>
            </w:pPr>
            <w:r w:rsidRPr="00E64186">
              <w:rPr>
                <w:rFonts w:ascii="Arial" w:hAnsi="Arial" w:cs="Arial"/>
                <w:sz w:val="22"/>
                <w:szCs w:val="22"/>
                <w:lang w:eastAsia="en-AU"/>
              </w:rPr>
              <w:t>Continuous Learning: Actively identifying new areas for learning; regularly creating and taking advantage of learning opportunities; using newly gained knowledge and skill on the job and learning through their application.</w:t>
            </w:r>
          </w:p>
          <w:p w14:paraId="292C3D86" w14:textId="77777777" w:rsidR="00ED2359" w:rsidRPr="00E64186" w:rsidRDefault="00ED2359" w:rsidP="006F1554">
            <w:pPr>
              <w:pStyle w:val="BodyText"/>
              <w:numPr>
                <w:ilvl w:val="0"/>
                <w:numId w:val="30"/>
              </w:numPr>
              <w:spacing w:before="2" w:line="235" w:lineRule="auto"/>
              <w:ind w:right="975"/>
              <w:rPr>
                <w:rFonts w:ascii="Arial" w:hAnsi="Arial" w:cs="Arial"/>
                <w:sz w:val="22"/>
                <w:szCs w:val="22"/>
                <w:lang w:eastAsia="en-AU"/>
              </w:rPr>
            </w:pPr>
            <w:r w:rsidRPr="00E64186">
              <w:rPr>
                <w:rFonts w:ascii="Arial" w:hAnsi="Arial" w:cs="Arial"/>
                <w:sz w:val="22"/>
                <w:szCs w:val="22"/>
                <w:lang w:eastAsia="en-AU"/>
              </w:rPr>
              <w:t>Managing Work (includes Time Management) – Effectively managing one’s time and resources to ensure that work is completed efficiently.</w:t>
            </w:r>
          </w:p>
          <w:p w14:paraId="2140F701" w14:textId="77777777" w:rsidR="00ED2359" w:rsidRPr="00E64186" w:rsidRDefault="00ED2359" w:rsidP="0064234B">
            <w:pPr>
              <w:pStyle w:val="Heading1"/>
              <w:spacing w:before="27"/>
              <w:ind w:left="380"/>
              <w:rPr>
                <w:b/>
                <w:bCs w:val="0"/>
                <w:color w:val="auto"/>
                <w:w w:val="110"/>
                <w:sz w:val="22"/>
                <w:szCs w:val="22"/>
              </w:rPr>
            </w:pPr>
            <w:r w:rsidRPr="00E64186">
              <w:rPr>
                <w:b/>
                <w:bCs w:val="0"/>
                <w:color w:val="auto"/>
                <w:w w:val="110"/>
                <w:sz w:val="22"/>
                <w:szCs w:val="22"/>
              </w:rPr>
              <w:t>Interpersonal Skills</w:t>
            </w:r>
          </w:p>
          <w:p w14:paraId="5450931D" w14:textId="2004F3CE" w:rsidR="00ED2359" w:rsidRPr="00E64186" w:rsidRDefault="00ED2359" w:rsidP="00B97DF5">
            <w:pPr>
              <w:pStyle w:val="DHHSbullet2"/>
              <w:rPr>
                <w:sz w:val="22"/>
                <w:szCs w:val="22"/>
                <w:lang w:eastAsia="en-AU"/>
              </w:rPr>
            </w:pPr>
            <w:r w:rsidRPr="00E64186">
              <w:rPr>
                <w:sz w:val="22"/>
                <w:szCs w:val="22"/>
                <w:lang w:eastAsia="en-AU"/>
              </w:rPr>
              <w:t xml:space="preserve">Communication: Clearly conveying information and ideas through a variety of </w:t>
            </w:r>
            <w:r w:rsidR="008237E8" w:rsidRPr="00E64186">
              <w:rPr>
                <w:sz w:val="22"/>
                <w:szCs w:val="22"/>
                <w:lang w:eastAsia="en-AU"/>
              </w:rPr>
              <w:t xml:space="preserve">information sources </w:t>
            </w:r>
            <w:r w:rsidRPr="00E64186">
              <w:rPr>
                <w:sz w:val="22"/>
                <w:szCs w:val="22"/>
                <w:lang w:eastAsia="en-AU"/>
              </w:rPr>
              <w:t xml:space="preserve">to </w:t>
            </w:r>
            <w:r w:rsidR="008237E8" w:rsidRPr="00E64186">
              <w:rPr>
                <w:sz w:val="22"/>
                <w:szCs w:val="22"/>
                <w:lang w:eastAsia="en-AU"/>
              </w:rPr>
              <w:t xml:space="preserve">clients </w:t>
            </w:r>
            <w:r w:rsidRPr="00E64186">
              <w:rPr>
                <w:sz w:val="22"/>
                <w:szCs w:val="22"/>
                <w:lang w:eastAsia="en-AU"/>
              </w:rPr>
              <w:t>in a manner that engages the</w:t>
            </w:r>
            <w:r w:rsidR="008237E8" w:rsidRPr="00E64186">
              <w:rPr>
                <w:sz w:val="22"/>
                <w:szCs w:val="22"/>
                <w:lang w:eastAsia="en-AU"/>
              </w:rPr>
              <w:t>m</w:t>
            </w:r>
            <w:r w:rsidRPr="00E64186">
              <w:rPr>
                <w:sz w:val="22"/>
                <w:szCs w:val="22"/>
                <w:lang w:eastAsia="en-AU"/>
              </w:rPr>
              <w:t xml:space="preserve"> and helps them understand and retain the message.</w:t>
            </w:r>
          </w:p>
          <w:p w14:paraId="3228B0C1" w14:textId="77777777" w:rsidR="00ED2359" w:rsidRPr="00E64186" w:rsidRDefault="00ED2359" w:rsidP="00B97DF5">
            <w:pPr>
              <w:pStyle w:val="DHHSbullet2"/>
              <w:rPr>
                <w:sz w:val="22"/>
                <w:szCs w:val="22"/>
                <w:lang w:eastAsia="en-AU"/>
              </w:rPr>
            </w:pPr>
            <w:r w:rsidRPr="00E64186">
              <w:rPr>
                <w:sz w:val="22"/>
                <w:szCs w:val="22"/>
                <w:lang w:eastAsia="en-AU"/>
              </w:rPr>
              <w:t>Collaboration: Working effectively and cooperatively with others; establishing and maintaining good working relationships.</w:t>
            </w:r>
          </w:p>
          <w:p w14:paraId="5E11A132" w14:textId="238B56A5" w:rsidR="00ED2359" w:rsidRPr="00E64186" w:rsidRDefault="00ED2359" w:rsidP="00B97DF5">
            <w:pPr>
              <w:pStyle w:val="DHHSbullet2"/>
              <w:rPr>
                <w:sz w:val="22"/>
                <w:szCs w:val="22"/>
                <w:lang w:eastAsia="en-AU"/>
              </w:rPr>
            </w:pPr>
            <w:r w:rsidRPr="00E64186">
              <w:rPr>
                <w:sz w:val="22"/>
                <w:szCs w:val="22"/>
                <w:lang w:eastAsia="en-AU"/>
              </w:rPr>
              <w:t xml:space="preserve">Relations: Meeting </w:t>
            </w:r>
            <w:r w:rsidR="008237E8" w:rsidRPr="00E64186">
              <w:rPr>
                <w:sz w:val="22"/>
                <w:szCs w:val="22"/>
                <w:lang w:eastAsia="en-AU"/>
              </w:rPr>
              <w:t xml:space="preserve">infant and </w:t>
            </w:r>
            <w:r w:rsidRPr="00E64186">
              <w:rPr>
                <w:sz w:val="22"/>
                <w:szCs w:val="22"/>
                <w:lang w:eastAsia="en-AU"/>
              </w:rPr>
              <w:t xml:space="preserve">family needs; taking responsibility for </w:t>
            </w:r>
            <w:r w:rsidR="008237E8" w:rsidRPr="00E64186">
              <w:rPr>
                <w:sz w:val="22"/>
                <w:szCs w:val="22"/>
                <w:lang w:eastAsia="en-AU"/>
              </w:rPr>
              <w:t>their</w:t>
            </w:r>
            <w:r w:rsidRPr="00E64186">
              <w:rPr>
                <w:sz w:val="22"/>
                <w:szCs w:val="22"/>
                <w:lang w:eastAsia="en-AU"/>
              </w:rPr>
              <w:t xml:space="preserve"> safety, satisfaction, and clinical outcomes; using appropriate interpersonal techniques to resolve difficult situations and gain </w:t>
            </w:r>
            <w:r w:rsidR="008237E8" w:rsidRPr="00E64186">
              <w:rPr>
                <w:sz w:val="22"/>
                <w:szCs w:val="22"/>
                <w:lang w:eastAsia="en-AU"/>
              </w:rPr>
              <w:t>client</w:t>
            </w:r>
            <w:r w:rsidRPr="00E64186">
              <w:rPr>
                <w:sz w:val="22"/>
                <w:szCs w:val="22"/>
                <w:lang w:eastAsia="en-AU"/>
              </w:rPr>
              <w:t xml:space="preserve"> confidence.</w:t>
            </w:r>
          </w:p>
          <w:p w14:paraId="2399EFBC" w14:textId="77777777" w:rsidR="00353114" w:rsidRPr="00E64186" w:rsidRDefault="00353114" w:rsidP="00353114">
            <w:pPr>
              <w:pStyle w:val="DHHSbullet2"/>
              <w:numPr>
                <w:ilvl w:val="0"/>
                <w:numId w:val="0"/>
              </w:numPr>
              <w:ind w:left="567"/>
              <w:rPr>
                <w:sz w:val="22"/>
                <w:szCs w:val="22"/>
                <w:lang w:eastAsia="en-AU"/>
              </w:rPr>
            </w:pPr>
          </w:p>
          <w:p w14:paraId="6561E722" w14:textId="77777777" w:rsidR="00ED2359" w:rsidRPr="00E64186" w:rsidRDefault="00ED2359" w:rsidP="0064234B">
            <w:pPr>
              <w:pStyle w:val="Heading1"/>
              <w:spacing w:before="27"/>
              <w:ind w:left="380"/>
              <w:rPr>
                <w:b/>
                <w:bCs w:val="0"/>
                <w:color w:val="auto"/>
                <w:w w:val="110"/>
                <w:sz w:val="22"/>
                <w:szCs w:val="22"/>
              </w:rPr>
            </w:pPr>
            <w:r w:rsidRPr="00E64186">
              <w:rPr>
                <w:b/>
                <w:bCs w:val="0"/>
                <w:color w:val="auto"/>
                <w:w w:val="110"/>
                <w:sz w:val="22"/>
                <w:szCs w:val="22"/>
              </w:rPr>
              <w:lastRenderedPageBreak/>
              <w:t>Occupational Health and Safety</w:t>
            </w:r>
          </w:p>
          <w:p w14:paraId="77ECF9BC" w14:textId="5759A503" w:rsidR="00ED2359" w:rsidRPr="00E64186" w:rsidRDefault="008237E8" w:rsidP="00B97DF5">
            <w:pPr>
              <w:pStyle w:val="DHHSbullet2"/>
              <w:rPr>
                <w:sz w:val="22"/>
                <w:szCs w:val="22"/>
                <w:lang w:eastAsia="en-AU"/>
              </w:rPr>
            </w:pPr>
            <w:r w:rsidRPr="00E64186">
              <w:rPr>
                <w:sz w:val="22"/>
                <w:szCs w:val="22"/>
                <w:lang w:eastAsia="en-AU"/>
              </w:rPr>
              <w:t>S</w:t>
            </w:r>
            <w:r w:rsidR="00ED2359" w:rsidRPr="00E64186">
              <w:rPr>
                <w:sz w:val="22"/>
                <w:szCs w:val="22"/>
                <w:lang w:eastAsia="en-AU"/>
              </w:rPr>
              <w:t xml:space="preserve">hare responsibility for occupational health and safety, (OH&amp;S) </w:t>
            </w:r>
            <w:r w:rsidRPr="00E64186">
              <w:rPr>
                <w:sz w:val="22"/>
                <w:szCs w:val="22"/>
                <w:lang w:eastAsia="en-AU"/>
              </w:rPr>
              <w:t>of self and others and report any safety</w:t>
            </w:r>
            <w:r w:rsidR="009C132C" w:rsidRPr="00E64186">
              <w:rPr>
                <w:sz w:val="22"/>
                <w:szCs w:val="22"/>
                <w:lang w:eastAsia="en-AU"/>
              </w:rPr>
              <w:t xml:space="preserve"> hazards, injuries, near misses</w:t>
            </w:r>
            <w:r w:rsidRPr="00E64186">
              <w:rPr>
                <w:sz w:val="22"/>
                <w:szCs w:val="22"/>
                <w:lang w:eastAsia="en-AU"/>
              </w:rPr>
              <w:t xml:space="preserve"> or concerns to line manager.</w:t>
            </w:r>
          </w:p>
          <w:p w14:paraId="5935A133" w14:textId="28C1AF18" w:rsidR="00ED2359" w:rsidRPr="00E64186" w:rsidRDefault="008237E8" w:rsidP="00B97DF5">
            <w:pPr>
              <w:pStyle w:val="DHHSbullet2"/>
              <w:rPr>
                <w:sz w:val="22"/>
                <w:szCs w:val="22"/>
                <w:lang w:eastAsia="en-AU"/>
              </w:rPr>
            </w:pPr>
            <w:r w:rsidRPr="00E64186">
              <w:rPr>
                <w:sz w:val="22"/>
                <w:szCs w:val="22"/>
                <w:lang w:eastAsia="en-AU"/>
              </w:rPr>
              <w:t>E</w:t>
            </w:r>
            <w:r w:rsidR="00ED2359" w:rsidRPr="00E64186">
              <w:rPr>
                <w:sz w:val="22"/>
                <w:szCs w:val="22"/>
                <w:lang w:eastAsia="en-AU"/>
              </w:rPr>
              <w:t>nsur</w:t>
            </w:r>
            <w:r w:rsidR="009C132C" w:rsidRPr="00E64186">
              <w:rPr>
                <w:sz w:val="22"/>
                <w:szCs w:val="22"/>
                <w:lang w:eastAsia="en-AU"/>
              </w:rPr>
              <w:t>e</w:t>
            </w:r>
            <w:r w:rsidR="00ED2359" w:rsidRPr="00E64186">
              <w:rPr>
                <w:sz w:val="22"/>
                <w:szCs w:val="22"/>
                <w:lang w:eastAsia="en-AU"/>
              </w:rPr>
              <w:t xml:space="preserve"> the effective and safe delivery of healthcare services.</w:t>
            </w:r>
          </w:p>
          <w:p w14:paraId="3E9512AF" w14:textId="3CA48954" w:rsidR="00ED2359" w:rsidRPr="00E64186" w:rsidRDefault="008237E8" w:rsidP="00B97DF5">
            <w:pPr>
              <w:pStyle w:val="DHHSbullet2"/>
              <w:rPr>
                <w:sz w:val="22"/>
                <w:szCs w:val="22"/>
                <w:lang w:eastAsia="en-AU"/>
              </w:rPr>
            </w:pPr>
            <w:r w:rsidRPr="00E64186">
              <w:rPr>
                <w:sz w:val="22"/>
                <w:szCs w:val="22"/>
                <w:lang w:eastAsia="en-AU"/>
              </w:rPr>
              <w:t>C</w:t>
            </w:r>
            <w:r w:rsidR="00ED2359" w:rsidRPr="00E64186">
              <w:rPr>
                <w:sz w:val="22"/>
                <w:szCs w:val="22"/>
                <w:lang w:eastAsia="en-AU"/>
              </w:rPr>
              <w:t xml:space="preserve">omply with all relevant </w:t>
            </w:r>
            <w:r w:rsidRPr="00E64186">
              <w:rPr>
                <w:sz w:val="22"/>
                <w:szCs w:val="22"/>
                <w:lang w:eastAsia="en-AU"/>
              </w:rPr>
              <w:t xml:space="preserve">(Insert LGA) </w:t>
            </w:r>
            <w:r w:rsidR="00ED2359" w:rsidRPr="00E64186">
              <w:rPr>
                <w:sz w:val="22"/>
                <w:szCs w:val="22"/>
                <w:lang w:eastAsia="en-AU"/>
              </w:rPr>
              <w:t>OH&amp;S management system</w:t>
            </w:r>
            <w:r w:rsidRPr="00E64186">
              <w:rPr>
                <w:sz w:val="22"/>
                <w:szCs w:val="22"/>
                <w:lang w:eastAsia="en-AU"/>
              </w:rPr>
              <w:t>s,</w:t>
            </w:r>
            <w:r w:rsidR="00ED2359" w:rsidRPr="00E64186">
              <w:rPr>
                <w:sz w:val="22"/>
                <w:szCs w:val="22"/>
                <w:lang w:eastAsia="en-AU"/>
              </w:rPr>
              <w:t xml:space="preserve"> </w:t>
            </w:r>
            <w:r w:rsidRPr="00E64186">
              <w:rPr>
                <w:sz w:val="22"/>
                <w:szCs w:val="22"/>
                <w:lang w:eastAsia="en-AU"/>
              </w:rPr>
              <w:t>p</w:t>
            </w:r>
            <w:r w:rsidR="00ED2359" w:rsidRPr="00E64186">
              <w:rPr>
                <w:sz w:val="22"/>
                <w:szCs w:val="22"/>
                <w:lang w:eastAsia="en-AU"/>
              </w:rPr>
              <w:t xml:space="preserve">olicies, </w:t>
            </w:r>
            <w:r w:rsidR="00CB09F2" w:rsidRPr="00E64186">
              <w:rPr>
                <w:sz w:val="22"/>
                <w:szCs w:val="22"/>
                <w:lang w:eastAsia="en-AU"/>
              </w:rPr>
              <w:t>procedures,</w:t>
            </w:r>
            <w:r w:rsidR="00ED2359" w:rsidRPr="00E64186">
              <w:rPr>
                <w:sz w:val="22"/>
                <w:szCs w:val="22"/>
                <w:lang w:eastAsia="en-AU"/>
              </w:rPr>
              <w:t xml:space="preserve"> and programs. This includes </w:t>
            </w:r>
            <w:r w:rsidRPr="00E64186">
              <w:rPr>
                <w:sz w:val="22"/>
                <w:szCs w:val="22"/>
                <w:lang w:eastAsia="en-AU"/>
              </w:rPr>
              <w:t>correct use of PPE and in</w:t>
            </w:r>
            <w:r w:rsidR="00ED2359" w:rsidRPr="00E64186">
              <w:rPr>
                <w:sz w:val="22"/>
                <w:szCs w:val="22"/>
                <w:lang w:eastAsia="en-AU"/>
              </w:rPr>
              <w:t xml:space="preserve"> Injury Management.</w:t>
            </w:r>
          </w:p>
          <w:p w14:paraId="320B131F" w14:textId="69C3A5F9" w:rsidR="00ED2359" w:rsidRPr="00E64186" w:rsidRDefault="00ED2359" w:rsidP="00B97DF5">
            <w:pPr>
              <w:pStyle w:val="DHHSbullet2"/>
              <w:rPr>
                <w:sz w:val="22"/>
                <w:szCs w:val="22"/>
                <w:lang w:eastAsia="en-AU"/>
              </w:rPr>
            </w:pPr>
            <w:r w:rsidRPr="00E64186">
              <w:rPr>
                <w:sz w:val="22"/>
                <w:szCs w:val="22"/>
                <w:lang w:eastAsia="en-AU"/>
              </w:rPr>
              <w:t>Report any accidents, incidents, injuries “near misses”, safety hazards and dangerous occurrences, assist with any investigations and the identification of corrective actions</w:t>
            </w:r>
            <w:r w:rsidR="007E32AD" w:rsidRPr="00E64186">
              <w:rPr>
                <w:sz w:val="22"/>
                <w:szCs w:val="22"/>
                <w:lang w:eastAsia="en-AU"/>
              </w:rPr>
              <w:t>.</w:t>
            </w:r>
          </w:p>
          <w:p w14:paraId="290AD943" w14:textId="11C33AD8" w:rsidR="001B2C3A" w:rsidRPr="00E64186" w:rsidRDefault="00ED2359" w:rsidP="00060A32">
            <w:pPr>
              <w:pStyle w:val="DHHSbullet2"/>
              <w:rPr>
                <w:sz w:val="22"/>
                <w:szCs w:val="22"/>
                <w:lang w:eastAsia="en-AU"/>
              </w:rPr>
            </w:pPr>
            <w:r w:rsidRPr="00E64186">
              <w:rPr>
                <w:sz w:val="22"/>
                <w:szCs w:val="22"/>
                <w:lang w:eastAsia="en-AU"/>
              </w:rPr>
              <w:t>Cooperate with managers and supervisors so that they can meet their OH&amp;S responsibilities</w:t>
            </w:r>
            <w:r w:rsidR="007E32AD" w:rsidRPr="00E64186">
              <w:rPr>
                <w:sz w:val="22"/>
                <w:szCs w:val="22"/>
                <w:lang w:eastAsia="en-AU"/>
              </w:rPr>
              <w:t>.</w:t>
            </w:r>
          </w:p>
        </w:tc>
      </w:tr>
      <w:tr w:rsidR="00ED2359" w:rsidRPr="00E64186" w14:paraId="18B59D9B" w14:textId="77777777" w:rsidTr="000F089B">
        <w:trPr>
          <w:gridAfter w:val="1"/>
          <w:wAfter w:w="41" w:type="dxa"/>
        </w:trPr>
        <w:tc>
          <w:tcPr>
            <w:tcW w:w="98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1917DE" w14:textId="77777777" w:rsidR="00ED2359" w:rsidRPr="00E64186" w:rsidRDefault="00ED2359" w:rsidP="00E91330">
            <w:pPr>
              <w:pStyle w:val="BodyCopy"/>
              <w:spacing w:before="120" w:after="120" w:line="240" w:lineRule="auto"/>
              <w:ind w:right="198"/>
              <w:rPr>
                <w:rFonts w:cs="Arial"/>
                <w:b/>
                <w:color w:val="000000" w:themeColor="text1"/>
                <w:sz w:val="22"/>
                <w:szCs w:val="22"/>
              </w:rPr>
            </w:pPr>
            <w:r w:rsidRPr="00E64186">
              <w:rPr>
                <w:rFonts w:cs="Arial"/>
                <w:b/>
                <w:color w:val="000000" w:themeColor="text1"/>
                <w:sz w:val="22"/>
                <w:szCs w:val="22"/>
              </w:rPr>
              <w:lastRenderedPageBreak/>
              <w:t>General Information</w:t>
            </w:r>
          </w:p>
        </w:tc>
      </w:tr>
      <w:tr w:rsidR="00ED2359" w:rsidRPr="00E64186" w14:paraId="76BB1CB1" w14:textId="77777777" w:rsidTr="000F089B">
        <w:trPr>
          <w:gridAfter w:val="1"/>
          <w:wAfter w:w="41" w:type="dxa"/>
        </w:trPr>
        <w:tc>
          <w:tcPr>
            <w:tcW w:w="9848" w:type="dxa"/>
            <w:gridSpan w:val="4"/>
            <w:tcBorders>
              <w:top w:val="single" w:sz="4" w:space="0" w:color="auto"/>
              <w:left w:val="single" w:sz="4" w:space="0" w:color="auto"/>
              <w:bottom w:val="single" w:sz="4" w:space="0" w:color="auto"/>
              <w:right w:val="single" w:sz="4" w:space="0" w:color="auto"/>
            </w:tcBorders>
            <w:shd w:val="clear" w:color="auto" w:fill="auto"/>
          </w:tcPr>
          <w:p w14:paraId="0A6C03D3" w14:textId="77777777" w:rsidR="00ED2359" w:rsidRPr="00E64186" w:rsidRDefault="00ED2359" w:rsidP="00E91330">
            <w:pPr>
              <w:rPr>
                <w:rFonts w:ascii="Arial" w:hAnsi="Arial" w:cs="Arial"/>
                <w:sz w:val="22"/>
                <w:szCs w:val="22"/>
              </w:rPr>
            </w:pPr>
          </w:p>
          <w:p w14:paraId="6CDB7830" w14:textId="24379598" w:rsidR="00ED2359" w:rsidRPr="00E64186" w:rsidRDefault="00ED2359" w:rsidP="00B97DF5">
            <w:pPr>
              <w:pStyle w:val="DHHSbullet2"/>
              <w:rPr>
                <w:sz w:val="22"/>
                <w:szCs w:val="22"/>
                <w:lang w:eastAsia="en-AU"/>
              </w:rPr>
            </w:pPr>
            <w:r w:rsidRPr="00E64186">
              <w:rPr>
                <w:sz w:val="22"/>
                <w:szCs w:val="22"/>
                <w:lang w:eastAsia="en-AU"/>
              </w:rPr>
              <w:t>Appointment is subject to a satisfactory Staff Immunisation clearance</w:t>
            </w:r>
            <w:r w:rsidR="008E4B5C" w:rsidRPr="00E64186">
              <w:rPr>
                <w:sz w:val="22"/>
                <w:szCs w:val="22"/>
                <w:lang w:eastAsia="en-AU"/>
              </w:rPr>
              <w:t>,</w:t>
            </w:r>
            <w:r w:rsidRPr="00E64186">
              <w:rPr>
                <w:sz w:val="22"/>
                <w:szCs w:val="22"/>
                <w:lang w:eastAsia="en-AU"/>
              </w:rPr>
              <w:t xml:space="preserve"> a satisfactory current Police Record Check</w:t>
            </w:r>
            <w:r w:rsidR="00D17414" w:rsidRPr="00E64186">
              <w:rPr>
                <w:sz w:val="22"/>
                <w:szCs w:val="22"/>
                <w:lang w:eastAsia="en-AU"/>
              </w:rPr>
              <w:t xml:space="preserve"> and </w:t>
            </w:r>
            <w:r w:rsidR="008E4B5C" w:rsidRPr="00E64186">
              <w:rPr>
                <w:sz w:val="22"/>
                <w:szCs w:val="22"/>
                <w:lang w:eastAsia="en-AU"/>
              </w:rPr>
              <w:t xml:space="preserve">holding a </w:t>
            </w:r>
            <w:r w:rsidR="00D17414" w:rsidRPr="00E64186">
              <w:rPr>
                <w:sz w:val="22"/>
                <w:szCs w:val="22"/>
                <w:lang w:eastAsia="en-AU"/>
              </w:rPr>
              <w:t>Working with Children Check</w:t>
            </w:r>
            <w:r w:rsidRPr="00E64186">
              <w:rPr>
                <w:sz w:val="22"/>
                <w:szCs w:val="22"/>
                <w:lang w:eastAsia="en-AU"/>
              </w:rPr>
              <w:t>.</w:t>
            </w:r>
          </w:p>
          <w:p w14:paraId="3A9EAEAB" w14:textId="77777777" w:rsidR="00ED2359" w:rsidRPr="00E64186" w:rsidRDefault="00ED2359" w:rsidP="00B97DF5">
            <w:pPr>
              <w:pStyle w:val="DHHSbullet2"/>
              <w:rPr>
                <w:sz w:val="22"/>
                <w:szCs w:val="22"/>
                <w:lang w:eastAsia="en-AU"/>
              </w:rPr>
            </w:pPr>
            <w:r w:rsidRPr="00E64186">
              <w:rPr>
                <w:sz w:val="22"/>
                <w:szCs w:val="22"/>
                <w:lang w:eastAsia="en-AU"/>
              </w:rPr>
              <w:t>Statements included in this Position Description are intended to reflect in general the duties and responsibilities of this position and are not to be interpreted as being all inclusive.</w:t>
            </w:r>
          </w:p>
          <w:p w14:paraId="29B8E9E0" w14:textId="3F35A474" w:rsidR="00ED2359" w:rsidRPr="00E64186" w:rsidRDefault="00ED2359" w:rsidP="00B97DF5">
            <w:pPr>
              <w:pStyle w:val="DHHSbullet2"/>
              <w:rPr>
                <w:sz w:val="22"/>
                <w:szCs w:val="22"/>
                <w:lang w:eastAsia="en-AU"/>
              </w:rPr>
            </w:pPr>
            <w:r w:rsidRPr="00E64186">
              <w:rPr>
                <w:sz w:val="22"/>
                <w:szCs w:val="22"/>
                <w:lang w:eastAsia="en-AU"/>
              </w:rPr>
              <w:t xml:space="preserve">An interim performance development and review discussion will occur with your </w:t>
            </w:r>
            <w:r w:rsidR="009C132C" w:rsidRPr="00E64186">
              <w:rPr>
                <w:sz w:val="22"/>
                <w:szCs w:val="22"/>
                <w:lang w:eastAsia="en-AU"/>
              </w:rPr>
              <w:t xml:space="preserve">Coordinator </w:t>
            </w:r>
            <w:r w:rsidR="00C94C06" w:rsidRPr="00E64186">
              <w:rPr>
                <w:sz w:val="22"/>
                <w:szCs w:val="22"/>
                <w:lang w:eastAsia="en-AU"/>
              </w:rPr>
              <w:t>one</w:t>
            </w:r>
            <w:r w:rsidRPr="00E64186">
              <w:rPr>
                <w:sz w:val="22"/>
                <w:szCs w:val="22"/>
                <w:lang w:eastAsia="en-AU"/>
              </w:rPr>
              <w:t xml:space="preserve"> month from your commencement date</w:t>
            </w:r>
            <w:r w:rsidR="009C132C" w:rsidRPr="00E64186">
              <w:rPr>
                <w:sz w:val="22"/>
                <w:szCs w:val="22"/>
                <w:lang w:eastAsia="en-AU"/>
              </w:rPr>
              <w:t>.</w:t>
            </w:r>
            <w:r w:rsidRPr="00E64186">
              <w:rPr>
                <w:sz w:val="22"/>
                <w:szCs w:val="22"/>
                <w:lang w:eastAsia="en-AU"/>
              </w:rPr>
              <w:t xml:space="preserve"> Your performance review is intended to be a positive discussion, outlining the key roles and responsibilities outlined in this Position Description. The performance review discussion provides an opportunity to clarify your role, revise key performance activities and identify any objectives or</w:t>
            </w:r>
            <w:r w:rsidR="009C132C" w:rsidRPr="00E64186">
              <w:rPr>
                <w:sz w:val="22"/>
                <w:szCs w:val="22"/>
                <w:lang w:eastAsia="en-AU"/>
              </w:rPr>
              <w:t xml:space="preserve"> learning needs</w:t>
            </w:r>
            <w:r w:rsidRPr="00E64186">
              <w:rPr>
                <w:sz w:val="22"/>
                <w:szCs w:val="22"/>
                <w:lang w:eastAsia="en-AU"/>
              </w:rPr>
              <w:t>.</w:t>
            </w:r>
          </w:p>
          <w:p w14:paraId="35F0ECD9" w14:textId="77777777" w:rsidR="00ED2359" w:rsidRPr="00E64186" w:rsidRDefault="00ED2359" w:rsidP="00E91330">
            <w:pPr>
              <w:rPr>
                <w:rFonts w:ascii="Arial" w:eastAsiaTheme="minorEastAsia" w:hAnsi="Arial" w:cs="Arial"/>
                <w:sz w:val="22"/>
                <w:szCs w:val="22"/>
              </w:rPr>
            </w:pPr>
          </w:p>
        </w:tc>
      </w:tr>
      <w:tr w:rsidR="00B93A8A" w:rsidRPr="00E64186" w14:paraId="7B7F2F9F" w14:textId="77777777" w:rsidTr="000F089B">
        <w:trPr>
          <w:gridAfter w:val="1"/>
          <w:wAfter w:w="41" w:type="dxa"/>
        </w:trPr>
        <w:tc>
          <w:tcPr>
            <w:tcW w:w="9848" w:type="dxa"/>
            <w:gridSpan w:val="4"/>
            <w:tcBorders>
              <w:top w:val="single" w:sz="4" w:space="0" w:color="auto"/>
              <w:left w:val="nil"/>
              <w:bottom w:val="nil"/>
              <w:right w:val="nil"/>
            </w:tcBorders>
            <w:shd w:val="clear" w:color="auto" w:fill="auto"/>
          </w:tcPr>
          <w:p w14:paraId="53AF9A37" w14:textId="77777777" w:rsidR="00B93A8A" w:rsidRPr="00E64186" w:rsidRDefault="00B93A8A" w:rsidP="00B93A8A">
            <w:pPr>
              <w:pStyle w:val="BodyCopy"/>
              <w:rPr>
                <w:rFonts w:cs="Arial"/>
                <w:sz w:val="22"/>
                <w:szCs w:val="22"/>
              </w:rPr>
            </w:pPr>
          </w:p>
          <w:p w14:paraId="5632C808" w14:textId="77777777" w:rsidR="00B04E75" w:rsidRPr="00E64186" w:rsidRDefault="00B04E75" w:rsidP="00B93A8A">
            <w:pPr>
              <w:pStyle w:val="BodyCopy"/>
              <w:rPr>
                <w:rFonts w:cs="Arial"/>
                <w:sz w:val="22"/>
                <w:szCs w:val="22"/>
              </w:rPr>
            </w:pPr>
          </w:p>
          <w:p w14:paraId="6C55C9BB" w14:textId="77777777" w:rsidR="00B04E75" w:rsidRPr="00E64186" w:rsidRDefault="00B04E75" w:rsidP="00B93A8A">
            <w:pPr>
              <w:pStyle w:val="BodyCopy"/>
              <w:rPr>
                <w:rFonts w:cs="Arial"/>
                <w:sz w:val="22"/>
                <w:szCs w:val="22"/>
              </w:rPr>
            </w:pPr>
          </w:p>
          <w:p w14:paraId="2CCE2571" w14:textId="7530CDD8" w:rsidR="00B04E75" w:rsidRPr="00E64186" w:rsidRDefault="00B04E75" w:rsidP="00B93A8A">
            <w:pPr>
              <w:pStyle w:val="BodyCopy"/>
              <w:rPr>
                <w:rFonts w:cs="Arial"/>
                <w:sz w:val="22"/>
                <w:szCs w:val="22"/>
              </w:rPr>
            </w:pPr>
          </w:p>
        </w:tc>
      </w:tr>
      <w:tr w:rsidR="00B93A8A" w:rsidRPr="00E64186" w14:paraId="47FB7125" w14:textId="77777777" w:rsidTr="05FA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5"/>
        </w:trPr>
        <w:tc>
          <w:tcPr>
            <w:tcW w:w="9889" w:type="dxa"/>
            <w:gridSpan w:val="5"/>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5BE3A9F1" w14:textId="2F02A62E" w:rsidR="00B93A8A" w:rsidRPr="00E64186" w:rsidRDefault="00B93A8A" w:rsidP="00B93A8A">
            <w:pPr>
              <w:rPr>
                <w:rFonts w:ascii="Arial" w:hAnsi="Arial" w:cs="Arial"/>
                <w:b/>
                <w:i/>
                <w:sz w:val="22"/>
                <w:szCs w:val="22"/>
              </w:rPr>
            </w:pPr>
            <w:r w:rsidRPr="00E64186">
              <w:rPr>
                <w:rFonts w:ascii="Arial" w:hAnsi="Arial" w:cs="Arial"/>
                <w:b/>
                <w:i/>
                <w:sz w:val="22"/>
                <w:szCs w:val="22"/>
              </w:rPr>
              <w:br/>
            </w:r>
            <w:r w:rsidRPr="00E64186">
              <w:rPr>
                <w:rFonts w:ascii="Arial" w:hAnsi="Arial" w:cs="Arial"/>
                <w:i/>
                <w:sz w:val="22"/>
                <w:szCs w:val="22"/>
              </w:rPr>
              <w:t xml:space="preserve">I confirm I have read the Position Description, understand its </w:t>
            </w:r>
            <w:r w:rsidR="00CB09F2" w:rsidRPr="00E64186">
              <w:rPr>
                <w:rFonts w:ascii="Arial" w:hAnsi="Arial" w:cs="Arial"/>
                <w:i/>
                <w:sz w:val="22"/>
                <w:szCs w:val="22"/>
              </w:rPr>
              <w:t>content,</w:t>
            </w:r>
            <w:r w:rsidRPr="00E64186">
              <w:rPr>
                <w:rFonts w:ascii="Arial" w:hAnsi="Arial" w:cs="Arial"/>
                <w:i/>
                <w:sz w:val="22"/>
                <w:szCs w:val="22"/>
              </w:rPr>
              <w:t xml:space="preserve"> and agree to work in accordance with the requirements of the position.</w:t>
            </w:r>
          </w:p>
        </w:tc>
      </w:tr>
      <w:tr w:rsidR="00B93A8A" w:rsidRPr="00E64186" w14:paraId="5140018D" w14:textId="77777777" w:rsidTr="05FA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430762E" w14:textId="77777777" w:rsidR="00B93A8A" w:rsidRPr="00E64186" w:rsidRDefault="00B93A8A" w:rsidP="00B93A8A">
            <w:pPr>
              <w:rPr>
                <w:rFonts w:ascii="Arial" w:hAnsi="Arial" w:cs="Arial"/>
                <w:sz w:val="22"/>
                <w:szCs w:val="22"/>
              </w:rPr>
            </w:pPr>
            <w:r w:rsidRPr="00E64186">
              <w:rPr>
                <w:rFonts w:ascii="Arial" w:hAnsi="Arial" w:cs="Arial"/>
                <w:sz w:val="22"/>
                <w:szCs w:val="22"/>
              </w:rPr>
              <w:br/>
              <w:t>Employee’s Name:</w:t>
            </w:r>
          </w:p>
        </w:tc>
        <w:sdt>
          <w:sdtPr>
            <w:rPr>
              <w:rFonts w:ascii="Arial" w:hAnsi="Arial" w:cs="Arial"/>
              <w:sz w:val="22"/>
              <w:szCs w:val="22"/>
            </w:rPr>
            <w:id w:val="693733004"/>
            <w:placeholder>
              <w:docPart w:val="F22AD5C17F5DA14C9C8D80F5DD717127"/>
            </w:placeholder>
            <w:temporary/>
            <w:showingPlcHdr/>
            <w:text/>
          </w:sdtPr>
          <w:sdtEndPr/>
          <w:sdtContent>
            <w:tc>
              <w:tcPr>
                <w:tcW w:w="4031" w:type="dxa"/>
                <w:tcBorders>
                  <w:bottom w:val="single" w:sz="4" w:space="0" w:color="auto"/>
                </w:tcBorders>
                <w:vAlign w:val="bottom"/>
              </w:tcPr>
              <w:p w14:paraId="22327F1B" w14:textId="77777777" w:rsidR="00B93A8A" w:rsidRPr="00E64186" w:rsidRDefault="00B93A8A" w:rsidP="00B93A8A">
                <w:pPr>
                  <w:rPr>
                    <w:rFonts w:ascii="Arial" w:hAnsi="Arial" w:cs="Arial"/>
                    <w:sz w:val="22"/>
                    <w:szCs w:val="22"/>
                  </w:rPr>
                </w:pPr>
                <w:r w:rsidRPr="00E64186">
                  <w:rPr>
                    <w:rStyle w:val="PlaceholderText"/>
                    <w:rFonts w:ascii="Arial" w:eastAsiaTheme="minorEastAsia" w:hAnsi="Arial" w:cs="Arial"/>
                    <w:sz w:val="22"/>
                    <w:szCs w:val="22"/>
                  </w:rPr>
                  <w:t>Click here to enter the Employee’s name.</w:t>
                </w:r>
              </w:p>
            </w:tc>
          </w:sdtContent>
        </w:sdt>
        <w:tc>
          <w:tcPr>
            <w:tcW w:w="2489"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0642F1B9" w14:textId="77777777" w:rsidR="00B93A8A" w:rsidRPr="00E64186" w:rsidRDefault="00B93A8A" w:rsidP="00B93A8A">
            <w:pPr>
              <w:rPr>
                <w:rFonts w:ascii="Arial" w:hAnsi="Arial" w:cs="Arial"/>
                <w:sz w:val="22"/>
                <w:szCs w:val="22"/>
              </w:rPr>
            </w:pPr>
          </w:p>
        </w:tc>
      </w:tr>
      <w:tr w:rsidR="00B93A8A" w:rsidRPr="005F26C5" w14:paraId="66D61131" w14:textId="77777777" w:rsidTr="00B76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1F8852AB" w14:textId="77777777" w:rsidR="00B93A8A" w:rsidRPr="00E64186" w:rsidRDefault="00B93A8A" w:rsidP="00B93A8A">
            <w:pPr>
              <w:rPr>
                <w:rFonts w:ascii="Arial" w:hAnsi="Arial" w:cs="Arial"/>
                <w:sz w:val="22"/>
                <w:szCs w:val="22"/>
              </w:rPr>
            </w:pPr>
            <w:r w:rsidRPr="00E64186">
              <w:rPr>
                <w:rFonts w:ascii="Arial" w:hAnsi="Arial" w:cs="Arial"/>
                <w:sz w:val="22"/>
                <w:szCs w:val="22"/>
              </w:rPr>
              <w:br/>
              <w:t>Employee’s Signature:</w:t>
            </w:r>
          </w:p>
        </w:tc>
        <w:tc>
          <w:tcPr>
            <w:tcW w:w="4031" w:type="dxa"/>
            <w:tcBorders>
              <w:top w:val="single" w:sz="0" w:space="0" w:color="000000" w:themeColor="text1"/>
              <w:left w:val="single" w:sz="0" w:space="0" w:color="000000" w:themeColor="text1"/>
              <w:bottom w:val="single" w:sz="4" w:space="0" w:color="auto"/>
              <w:right w:val="single" w:sz="0" w:space="0" w:color="000000" w:themeColor="text1"/>
            </w:tcBorders>
          </w:tcPr>
          <w:p w14:paraId="4BD838CC" w14:textId="77777777" w:rsidR="00B93A8A" w:rsidRPr="00E64186" w:rsidRDefault="00B93A8A" w:rsidP="00B93A8A">
            <w:pPr>
              <w:rPr>
                <w:rFonts w:ascii="Arial" w:hAnsi="Arial" w:cs="Arial"/>
                <w:sz w:val="22"/>
                <w:szCs w:val="22"/>
              </w:rPr>
            </w:pPr>
            <w:r w:rsidRPr="00E64186">
              <w:rPr>
                <w:rFonts w:ascii="Arial" w:hAnsi="Arial" w:cs="Arial"/>
                <w:sz w:val="22"/>
                <w:szCs w:val="22"/>
              </w:rPr>
              <w:br/>
            </w:r>
          </w:p>
        </w:tc>
        <w:tc>
          <w:tcPr>
            <w:tcW w:w="988" w:type="dxa"/>
            <w:tcBorders>
              <w:top w:val="single" w:sz="0" w:space="0" w:color="000000" w:themeColor="text1"/>
              <w:left w:val="single" w:sz="0" w:space="0" w:color="000000" w:themeColor="text1"/>
              <w:bottom w:val="single" w:sz="0" w:space="0" w:color="000000" w:themeColor="text1"/>
              <w:right w:val="single" w:sz="4" w:space="0" w:color="auto"/>
            </w:tcBorders>
          </w:tcPr>
          <w:p w14:paraId="4107B94F" w14:textId="77777777" w:rsidR="00B93A8A" w:rsidRPr="00E64186" w:rsidRDefault="00B93A8A" w:rsidP="00B93A8A">
            <w:pPr>
              <w:rPr>
                <w:rFonts w:ascii="Arial" w:hAnsi="Arial" w:cs="Arial"/>
                <w:sz w:val="22"/>
                <w:szCs w:val="22"/>
              </w:rPr>
            </w:pPr>
            <w:r w:rsidRPr="00E64186">
              <w:rPr>
                <w:rFonts w:ascii="Arial" w:hAnsi="Arial" w:cs="Arial"/>
                <w:sz w:val="22"/>
                <w:szCs w:val="22"/>
              </w:rPr>
              <w:br/>
              <w:t>Date:</w:t>
            </w:r>
          </w:p>
        </w:tc>
        <w:sdt>
          <w:sdtPr>
            <w:rPr>
              <w:rFonts w:ascii="Arial" w:hAnsi="Arial" w:cs="Arial"/>
              <w:sz w:val="22"/>
              <w:szCs w:val="22"/>
            </w:rPr>
            <w:id w:val="345768315"/>
            <w:placeholder>
              <w:docPart w:val="F9AE6D3D2E635145A7D8FDFF135805E0"/>
            </w:placeholder>
            <w:showingPlcHdr/>
            <w:date>
              <w:dateFormat w:val="d/MM/yyyy"/>
              <w:lid w:val="en-AU"/>
              <w:storeMappedDataAs w:val="dateTime"/>
              <w:calendar w:val="gregorian"/>
            </w:date>
          </w:sdtPr>
          <w:sdtEndPr/>
          <w:sdtContent>
            <w:tc>
              <w:tcPr>
                <w:tcW w:w="1501" w:type="dxa"/>
                <w:gridSpan w:val="2"/>
                <w:tcBorders>
                  <w:top w:val="single" w:sz="4" w:space="0" w:color="auto"/>
                  <w:left w:val="single" w:sz="4" w:space="0" w:color="auto"/>
                  <w:bottom w:val="single" w:sz="4" w:space="0" w:color="auto"/>
                  <w:right w:val="single" w:sz="4" w:space="0" w:color="auto"/>
                </w:tcBorders>
              </w:tcPr>
              <w:p w14:paraId="605CE550" w14:textId="77777777" w:rsidR="00B93A8A" w:rsidRPr="00060A32" w:rsidRDefault="00B93A8A" w:rsidP="00B93A8A">
                <w:pPr>
                  <w:rPr>
                    <w:rFonts w:ascii="Arial" w:hAnsi="Arial" w:cs="Arial"/>
                    <w:sz w:val="22"/>
                    <w:szCs w:val="22"/>
                  </w:rPr>
                </w:pPr>
                <w:r w:rsidRPr="00E64186">
                  <w:rPr>
                    <w:rStyle w:val="PlaceholderText"/>
                    <w:rFonts w:ascii="Arial" w:eastAsiaTheme="minorEastAsia" w:hAnsi="Arial" w:cs="Arial"/>
                    <w:sz w:val="22"/>
                    <w:szCs w:val="22"/>
                  </w:rPr>
                  <w:t>Click here to enter a date.</w:t>
                </w:r>
              </w:p>
            </w:tc>
          </w:sdtContent>
        </w:sdt>
      </w:tr>
      <w:tr w:rsidR="00B93A8A" w:rsidRPr="005F26C5" w14:paraId="7EE3B440" w14:textId="77777777" w:rsidTr="05FA75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00" w:type="dxa"/>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3D5E6A8E" w14:textId="77777777" w:rsidR="00B93A8A" w:rsidRPr="00060A32" w:rsidRDefault="00B93A8A" w:rsidP="00B93A8A">
            <w:pPr>
              <w:rPr>
                <w:rFonts w:ascii="Arial" w:hAnsi="Arial" w:cs="Arial"/>
                <w:sz w:val="22"/>
                <w:szCs w:val="22"/>
              </w:rPr>
            </w:pPr>
          </w:p>
        </w:tc>
        <w:tc>
          <w:tcPr>
            <w:tcW w:w="2489" w:type="dxa"/>
            <w:gridSpan w:val="3"/>
            <w:tcBorders>
              <w:top w:val="single" w:sz="0" w:space="0" w:color="000000" w:themeColor="text1"/>
              <w:left w:val="single" w:sz="0" w:space="0" w:color="000000" w:themeColor="text1"/>
              <w:bottom w:val="single" w:sz="0" w:space="0" w:color="000000" w:themeColor="text1"/>
              <w:right w:val="single" w:sz="0" w:space="0" w:color="000000" w:themeColor="text1"/>
            </w:tcBorders>
          </w:tcPr>
          <w:p w14:paraId="6A2A96AF" w14:textId="77777777" w:rsidR="00B93A8A" w:rsidRPr="00060A32" w:rsidRDefault="00B93A8A" w:rsidP="00B93A8A">
            <w:pPr>
              <w:rPr>
                <w:rFonts w:ascii="Arial" w:hAnsi="Arial" w:cs="Arial"/>
                <w:sz w:val="22"/>
                <w:szCs w:val="22"/>
              </w:rPr>
            </w:pPr>
          </w:p>
        </w:tc>
      </w:tr>
    </w:tbl>
    <w:p w14:paraId="37094C4B" w14:textId="77777777" w:rsidR="00B2752E" w:rsidRPr="005F26C5" w:rsidRDefault="00B2752E" w:rsidP="00C33E85">
      <w:pPr>
        <w:pStyle w:val="DHHSnumberloweralphaindent"/>
        <w:numPr>
          <w:ilvl w:val="0"/>
          <w:numId w:val="0"/>
        </w:numPr>
        <w:rPr>
          <w:rFonts w:cs="Arial"/>
        </w:rPr>
      </w:pPr>
    </w:p>
    <w:sectPr w:rsidR="00B2752E" w:rsidRPr="005F26C5" w:rsidSect="00B93A8A">
      <w:footerReference w:type="default" r:id="rId11"/>
      <w:footerReference w:type="first" r:id="rId12"/>
      <w:type w:val="continuous"/>
      <w:pgSz w:w="11900" w:h="16840"/>
      <w:pgMar w:top="993" w:right="1021" w:bottom="0" w:left="1021" w:header="567" w:footer="802"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C9360" w14:textId="77777777" w:rsidR="008A770F" w:rsidRDefault="008A770F">
      <w:r>
        <w:separator/>
      </w:r>
    </w:p>
  </w:endnote>
  <w:endnote w:type="continuationSeparator" w:id="0">
    <w:p w14:paraId="0BE9B98E" w14:textId="77777777" w:rsidR="008A770F" w:rsidRDefault="008A770F">
      <w:r>
        <w:continuationSeparator/>
      </w:r>
    </w:p>
  </w:endnote>
  <w:endnote w:type="continuationNotice" w:id="1">
    <w:p w14:paraId="6EAFBF47" w14:textId="77777777" w:rsidR="008A770F" w:rsidRDefault="008A7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607D" w14:textId="0D84F78F" w:rsidR="00B93A8A" w:rsidRPr="00F27C56" w:rsidRDefault="009F6773" w:rsidP="00B93A8A">
    <w:r>
      <w:rPr>
        <w:noProof/>
      </w:rPr>
      <mc:AlternateContent>
        <mc:Choice Requires="wps">
          <w:drawing>
            <wp:anchor distT="0" distB="0" distL="114300" distR="114300" simplePos="0" relativeHeight="251656192" behindDoc="0" locked="0" layoutInCell="0" allowOverlap="1" wp14:anchorId="4119F1B4" wp14:editId="4859B160">
              <wp:simplePos x="0" y="0"/>
              <wp:positionH relativeFrom="page">
                <wp:posOffset>0</wp:posOffset>
              </wp:positionH>
              <wp:positionV relativeFrom="page">
                <wp:posOffset>10190480</wp:posOffset>
              </wp:positionV>
              <wp:extent cx="7556500" cy="311785"/>
              <wp:effectExtent l="0" t="0" r="0" b="12065"/>
              <wp:wrapNone/>
              <wp:docPr id="1" name="MSIPCM30f14634922de988200c73c0"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B00B7C" w14:textId="0EA858F5" w:rsidR="009F6773" w:rsidRPr="009F6773" w:rsidRDefault="00151C8C" w:rsidP="009F6773">
                          <w:pPr>
                            <w:jc w:val="center"/>
                            <w:rPr>
                              <w:rFonts w:ascii="Arial Black" w:hAnsi="Arial Black"/>
                              <w:color w:val="000000"/>
                            </w:rPr>
                          </w:pPr>
                          <w:r>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19F1B4" id="_x0000_t202" coordsize="21600,21600" o:spt="202" path="m,l,21600r21600,l21600,xe">
              <v:stroke joinstyle="miter"/>
              <v:path gradientshapeok="t" o:connecttype="rect"/>
            </v:shapetype>
            <v:shape id="MSIPCM30f14634922de988200c73c0" o:spid="_x0000_s1026" type="#_x0000_t202" alt="{&quot;HashCode&quot;:904758361,&quot;Height&quot;:842.0,&quot;Width&quot;:595.0,&quot;Placement&quot;:&quot;Footer&quot;,&quot;Index&quot;:&quot;Primary&quot;,&quot;Section&quot;:1,&quot;Top&quot;:0.0,&quot;Left&quot;:0.0}" style="position:absolute;margin-left:0;margin-top:802.4pt;width:595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" o:allowincell="f" filled="f" stroked="f" strokeweight=".5pt">
              <v:textbox inset=",0,,0">
                <w:txbxContent>
                  <w:p w14:paraId="04B00B7C" w14:textId="0EA858F5" w:rsidR="009F6773" w:rsidRPr="009F6773" w:rsidRDefault="00151C8C" w:rsidP="009F6773">
                    <w:pPr>
                      <w:jc w:val="center"/>
                      <w:rPr>
                        <w:rFonts w:ascii="Arial Black" w:hAnsi="Arial Black"/>
                        <w:color w:val="000000"/>
                      </w:rPr>
                    </w:pPr>
                    <w:r>
                      <w:rPr>
                        <w:rFonts w:ascii="Arial Black" w:hAnsi="Arial Black"/>
                        <w:color w:val="000000"/>
                      </w:rPr>
                      <w:t>OFFICIAL</w:t>
                    </w:r>
                  </w:p>
                </w:txbxContent>
              </v:textbox>
              <w10:wrap anchorx="page" anchory="page"/>
            </v:shape>
          </w:pict>
        </mc:Fallback>
      </mc:AlternateContent>
    </w:r>
  </w:p>
  <w:p w14:paraId="0AC2801E" w14:textId="35258600" w:rsidR="00B93A8A" w:rsidRPr="005F26C5" w:rsidRDefault="00B93A8A" w:rsidP="00B93A8A">
    <w:pPr>
      <w:tabs>
        <w:tab w:val="right" w:pos="9639"/>
      </w:tabs>
      <w:rPr>
        <w:rFonts w:ascii="Arial" w:hAnsi="Arial" w:cs="Arial"/>
        <w:sz w:val="18"/>
        <w:szCs w:val="18"/>
      </w:rPr>
    </w:pPr>
    <w:r w:rsidRPr="005F26C5">
      <w:rPr>
        <w:rFonts w:ascii="Arial" w:hAnsi="Arial" w:cs="Arial"/>
        <w:sz w:val="18"/>
        <w:szCs w:val="18"/>
      </w:rPr>
      <w:t xml:space="preserve">Page </w:t>
    </w:r>
    <w:r w:rsidRPr="005F26C5">
      <w:rPr>
        <w:rFonts w:ascii="Arial" w:hAnsi="Arial" w:cs="Arial"/>
        <w:sz w:val="18"/>
        <w:szCs w:val="18"/>
      </w:rPr>
      <w:fldChar w:fldCharType="begin"/>
    </w:r>
    <w:r w:rsidRPr="005F26C5">
      <w:rPr>
        <w:rFonts w:ascii="Arial" w:hAnsi="Arial" w:cs="Arial"/>
        <w:sz w:val="18"/>
        <w:szCs w:val="18"/>
      </w:rPr>
      <w:instrText xml:space="preserve"> PAGE </w:instrText>
    </w:r>
    <w:r w:rsidRPr="005F26C5">
      <w:rPr>
        <w:rFonts w:ascii="Arial" w:hAnsi="Arial" w:cs="Arial"/>
        <w:sz w:val="18"/>
        <w:szCs w:val="18"/>
      </w:rPr>
      <w:fldChar w:fldCharType="separate"/>
    </w:r>
    <w:r w:rsidR="005F26C5">
      <w:rPr>
        <w:rFonts w:ascii="Arial" w:hAnsi="Arial" w:cs="Arial"/>
        <w:noProof/>
        <w:sz w:val="18"/>
        <w:szCs w:val="18"/>
      </w:rPr>
      <w:t>4</w:t>
    </w:r>
    <w:r w:rsidRPr="005F26C5">
      <w:rPr>
        <w:rFonts w:ascii="Arial" w:hAnsi="Arial" w:cs="Arial"/>
        <w:sz w:val="18"/>
        <w:szCs w:val="18"/>
      </w:rPr>
      <w:fldChar w:fldCharType="end"/>
    </w:r>
    <w:r w:rsidRPr="005F26C5">
      <w:rPr>
        <w:rFonts w:ascii="Arial" w:hAnsi="Arial" w:cs="Arial"/>
        <w:sz w:val="18"/>
        <w:szCs w:val="18"/>
      </w:rPr>
      <w:t xml:space="preserve"> of </w:t>
    </w:r>
    <w:r w:rsidRPr="005F26C5">
      <w:rPr>
        <w:rFonts w:ascii="Arial" w:hAnsi="Arial" w:cs="Arial"/>
        <w:sz w:val="18"/>
        <w:szCs w:val="18"/>
      </w:rPr>
      <w:fldChar w:fldCharType="begin"/>
    </w:r>
    <w:r w:rsidRPr="005F26C5">
      <w:rPr>
        <w:rFonts w:ascii="Arial" w:hAnsi="Arial" w:cs="Arial"/>
        <w:sz w:val="18"/>
        <w:szCs w:val="18"/>
      </w:rPr>
      <w:instrText xml:space="preserve"> NUMPAGES  </w:instrText>
    </w:r>
    <w:r w:rsidRPr="005F26C5">
      <w:rPr>
        <w:rFonts w:ascii="Arial" w:hAnsi="Arial" w:cs="Arial"/>
        <w:sz w:val="18"/>
        <w:szCs w:val="18"/>
      </w:rPr>
      <w:fldChar w:fldCharType="separate"/>
    </w:r>
    <w:r w:rsidR="005F26C5">
      <w:rPr>
        <w:rFonts w:ascii="Arial" w:hAnsi="Arial" w:cs="Arial"/>
        <w:noProof/>
        <w:sz w:val="18"/>
        <w:szCs w:val="18"/>
      </w:rPr>
      <w:t>4</w:t>
    </w:r>
    <w:r w:rsidRPr="005F26C5">
      <w:rPr>
        <w:rFonts w:ascii="Arial" w:hAnsi="Arial" w:cs="Arial"/>
        <w:noProof/>
        <w:sz w:val="18"/>
        <w:szCs w:val="18"/>
      </w:rPr>
      <w:fldChar w:fldCharType="end"/>
    </w:r>
    <w:r w:rsidRPr="005F26C5">
      <w:rPr>
        <w:rFonts w:ascii="Arial" w:hAnsi="Arial" w:cs="Arial"/>
        <w:noProof/>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C474" w14:textId="3D9DCC0C" w:rsidR="00B93A8A" w:rsidRPr="005F26C5" w:rsidRDefault="009F6773" w:rsidP="00B93A8A">
    <w:pPr>
      <w:tabs>
        <w:tab w:val="right" w:pos="9639"/>
      </w:tabs>
      <w:rPr>
        <w:rFonts w:ascii="Arial" w:hAnsi="Arial" w:cs="Arial"/>
        <w:noProof/>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0" allowOverlap="1" wp14:anchorId="7CA7CAE5" wp14:editId="2E6511EC">
              <wp:simplePos x="0" y="0"/>
              <wp:positionH relativeFrom="page">
                <wp:posOffset>0</wp:posOffset>
              </wp:positionH>
              <wp:positionV relativeFrom="page">
                <wp:posOffset>10190480</wp:posOffset>
              </wp:positionV>
              <wp:extent cx="7556500" cy="311785"/>
              <wp:effectExtent l="0" t="0" r="0" b="12065"/>
              <wp:wrapNone/>
              <wp:docPr id="2" name="MSIPCMd8c34abdae4c9f95842cc8b2" descr="{&quot;HashCode&quot;:90475836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86E97" w14:textId="73476D44" w:rsidR="009F6773" w:rsidRPr="009F6773" w:rsidRDefault="00151C8C" w:rsidP="009F6773">
                          <w:pPr>
                            <w:jc w:val="center"/>
                            <w:rPr>
                              <w:rFonts w:ascii="Arial Black" w:hAnsi="Arial Black"/>
                              <w:color w:val="000000"/>
                            </w:rPr>
                          </w:pPr>
                          <w:r>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A7CAE5" id="_x0000_t202" coordsize="21600,21600" o:spt="202" path="m,l,21600r21600,l21600,xe">
              <v:stroke joinstyle="miter"/>
              <v:path gradientshapeok="t" o:connecttype="rect"/>
            </v:shapetype>
            <v:shape id="MSIPCMd8c34abdae4c9f95842cc8b2" o:spid="_x0000_s1027" type="#_x0000_t202" alt="{&quot;HashCode&quot;:904758361,&quot;Height&quot;:842.0,&quot;Width&quot;:595.0,&quot;Placement&quot;:&quot;Footer&quot;,&quot;Index&quot;:&quot;FirstPage&quot;,&quot;Section&quot;:1,&quot;Top&quot;:0.0,&quot;Left&quot;:0.0}" style="position:absolute;margin-left:0;margin-top:802.4pt;width:595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" o:allowincell="f" filled="f" stroked="f" strokeweight=".5pt">
              <v:textbox inset=",0,,0">
                <w:txbxContent>
                  <w:p w14:paraId="2FF86E97" w14:textId="73476D44" w:rsidR="009F6773" w:rsidRPr="009F6773" w:rsidRDefault="00151C8C" w:rsidP="009F6773">
                    <w:pPr>
                      <w:jc w:val="center"/>
                      <w:rPr>
                        <w:rFonts w:ascii="Arial Black" w:hAnsi="Arial Black"/>
                        <w:color w:val="000000"/>
                      </w:rPr>
                    </w:pPr>
                    <w:r>
                      <w:rPr>
                        <w:rFonts w:ascii="Arial Black" w:hAnsi="Arial Black"/>
                        <w:color w:val="000000"/>
                      </w:rPr>
                      <w:t>OFFICIAL</w:t>
                    </w:r>
                  </w:p>
                </w:txbxContent>
              </v:textbox>
              <w10:wrap anchorx="page" anchory="page"/>
            </v:shape>
          </w:pict>
        </mc:Fallback>
      </mc:AlternateContent>
    </w:r>
    <w:r w:rsidR="00B93A8A" w:rsidRPr="005F26C5">
      <w:rPr>
        <w:rFonts w:ascii="Arial" w:hAnsi="Arial" w:cs="Arial"/>
        <w:sz w:val="18"/>
        <w:szCs w:val="18"/>
      </w:rPr>
      <w:t xml:space="preserve">Page </w:t>
    </w:r>
    <w:r w:rsidR="00B93A8A" w:rsidRPr="005F26C5">
      <w:rPr>
        <w:rFonts w:ascii="Arial" w:hAnsi="Arial" w:cs="Arial"/>
        <w:sz w:val="18"/>
        <w:szCs w:val="18"/>
      </w:rPr>
      <w:fldChar w:fldCharType="begin"/>
    </w:r>
    <w:r w:rsidR="00B93A8A" w:rsidRPr="005F26C5">
      <w:rPr>
        <w:rFonts w:ascii="Arial" w:hAnsi="Arial" w:cs="Arial"/>
        <w:sz w:val="18"/>
        <w:szCs w:val="18"/>
      </w:rPr>
      <w:instrText xml:space="preserve"> PAGE </w:instrText>
    </w:r>
    <w:r w:rsidR="00B93A8A" w:rsidRPr="005F26C5">
      <w:rPr>
        <w:rFonts w:ascii="Arial" w:hAnsi="Arial" w:cs="Arial"/>
        <w:sz w:val="18"/>
        <w:szCs w:val="18"/>
      </w:rPr>
      <w:fldChar w:fldCharType="separate"/>
    </w:r>
    <w:r w:rsidR="005F26C5">
      <w:rPr>
        <w:rFonts w:ascii="Arial" w:hAnsi="Arial" w:cs="Arial"/>
        <w:noProof/>
        <w:sz w:val="18"/>
        <w:szCs w:val="18"/>
      </w:rPr>
      <w:t>2</w:t>
    </w:r>
    <w:r w:rsidR="00B93A8A" w:rsidRPr="005F26C5">
      <w:rPr>
        <w:rFonts w:ascii="Arial" w:hAnsi="Arial" w:cs="Arial"/>
        <w:sz w:val="18"/>
        <w:szCs w:val="18"/>
      </w:rPr>
      <w:fldChar w:fldCharType="end"/>
    </w:r>
    <w:r w:rsidR="00B93A8A" w:rsidRPr="005F26C5">
      <w:rPr>
        <w:rFonts w:ascii="Arial" w:hAnsi="Arial" w:cs="Arial"/>
        <w:sz w:val="18"/>
        <w:szCs w:val="18"/>
      </w:rPr>
      <w:t xml:space="preserve"> of </w:t>
    </w:r>
    <w:r w:rsidR="00B93A8A" w:rsidRPr="005F26C5">
      <w:rPr>
        <w:rFonts w:ascii="Arial" w:hAnsi="Arial" w:cs="Arial"/>
        <w:sz w:val="18"/>
        <w:szCs w:val="18"/>
      </w:rPr>
      <w:fldChar w:fldCharType="begin"/>
    </w:r>
    <w:r w:rsidR="00B93A8A" w:rsidRPr="005F26C5">
      <w:rPr>
        <w:rFonts w:ascii="Arial" w:hAnsi="Arial" w:cs="Arial"/>
        <w:sz w:val="18"/>
        <w:szCs w:val="18"/>
      </w:rPr>
      <w:instrText xml:space="preserve"> NUMPAGES  </w:instrText>
    </w:r>
    <w:r w:rsidR="00B93A8A" w:rsidRPr="005F26C5">
      <w:rPr>
        <w:rFonts w:ascii="Arial" w:hAnsi="Arial" w:cs="Arial"/>
        <w:sz w:val="18"/>
        <w:szCs w:val="18"/>
      </w:rPr>
      <w:fldChar w:fldCharType="separate"/>
    </w:r>
    <w:r w:rsidR="005F26C5">
      <w:rPr>
        <w:rFonts w:ascii="Arial" w:hAnsi="Arial" w:cs="Arial"/>
        <w:noProof/>
        <w:sz w:val="18"/>
        <w:szCs w:val="18"/>
      </w:rPr>
      <w:t>4</w:t>
    </w:r>
    <w:r w:rsidR="00B93A8A" w:rsidRPr="005F26C5">
      <w:rPr>
        <w:rFonts w:ascii="Arial" w:hAnsi="Arial" w:cs="Arial"/>
        <w:noProof/>
        <w:sz w:val="18"/>
        <w:szCs w:val="18"/>
      </w:rPr>
      <w:fldChar w:fldCharType="end"/>
    </w:r>
    <w:r w:rsidR="007F14B8">
      <w:rPr>
        <w:rFonts w:ascii="Arial" w:hAnsi="Arial" w:cs="Arial"/>
        <w:noProof/>
        <w:sz w:val="18"/>
        <w:szCs w:val="18"/>
      </w:rPr>
      <w:t xml:space="preserve"> </w:t>
    </w:r>
    <w:r w:rsidR="00B93A8A" w:rsidRPr="005F26C5">
      <w:rPr>
        <w:rFonts w:ascii="Arial" w:hAnsi="Arial" w:cs="Arial"/>
        <w:noProof/>
        <w:sz w:val="18"/>
        <w:szCs w:val="18"/>
      </w:rPr>
      <w:tab/>
    </w:r>
    <w:r w:rsidR="00994683">
      <w:rPr>
        <w:rFonts w:ascii="Arial" w:hAnsi="Arial" w:cs="Arial"/>
        <w:noProof/>
        <w:sz w:val="18"/>
        <w:szCs w:val="18"/>
      </w:rPr>
      <w:t>P</w:t>
    </w:r>
    <w:r w:rsidR="00B93A8A" w:rsidRPr="005F26C5">
      <w:rPr>
        <w:rFonts w:ascii="Arial" w:hAnsi="Arial" w:cs="Arial"/>
        <w:noProof/>
        <w:sz w:val="18"/>
        <w:szCs w:val="18"/>
      </w:rPr>
      <w:t xml:space="preserve">osition description </w:t>
    </w:r>
    <w:r w:rsidR="00B97DF5">
      <w:rPr>
        <w:rFonts w:ascii="Arial" w:hAnsi="Arial" w:cs="Arial"/>
        <w:noProof/>
        <w:sz w:val="18"/>
        <w:szCs w:val="18"/>
      </w:rPr>
      <w:t>–</w:t>
    </w:r>
    <w:r w:rsidR="00B93A8A" w:rsidRPr="005F26C5">
      <w:rPr>
        <w:rFonts w:ascii="Arial" w:hAnsi="Arial" w:cs="Arial"/>
        <w:noProof/>
        <w:sz w:val="18"/>
        <w:szCs w:val="18"/>
      </w:rPr>
      <w:t xml:space="preserve"> </w:t>
    </w:r>
    <w:r w:rsidR="00B97DF5">
      <w:rPr>
        <w:rFonts w:ascii="Arial" w:hAnsi="Arial" w:cs="Arial"/>
        <w:noProof/>
        <w:sz w:val="18"/>
        <w:szCs w:val="18"/>
      </w:rPr>
      <w:t>Postgraduate Student of MCH (PS-MCH).</w:t>
    </w:r>
    <w:r w:rsidR="00994683" w:rsidRPr="00994683">
      <w:rPr>
        <w:b/>
        <w:w w:val="105"/>
        <w:sz w:val="16"/>
      </w:rPr>
      <w:t xml:space="preserve"> </w:t>
    </w:r>
    <w:r w:rsidR="00994683" w:rsidRPr="007F14B8">
      <w:rPr>
        <w:rFonts w:ascii="Arial" w:hAnsi="Arial" w:cs="Arial"/>
        <w:noProof/>
        <w:sz w:val="18"/>
        <w:szCs w:val="18"/>
      </w:rPr>
      <w:t>This document</w:t>
    </w:r>
    <w:r w:rsidR="009364A7" w:rsidRPr="007F14B8">
      <w:rPr>
        <w:rFonts w:ascii="Arial" w:hAnsi="Arial" w:cs="Arial"/>
        <w:noProof/>
        <w:sz w:val="18"/>
        <w:szCs w:val="18"/>
      </w:rPr>
      <w:t xml:space="preserve"> contains </w:t>
    </w:r>
    <w:r w:rsidR="00E45FDB">
      <w:rPr>
        <w:rFonts w:ascii="Arial" w:hAnsi="Arial" w:cs="Arial"/>
        <w:noProof/>
        <w:sz w:val="18"/>
        <w:szCs w:val="18"/>
      </w:rPr>
      <w:t xml:space="preserve">some </w:t>
    </w:r>
    <w:r w:rsidR="009364A7" w:rsidRPr="007F14B8">
      <w:rPr>
        <w:rFonts w:ascii="Arial" w:hAnsi="Arial" w:cs="Arial"/>
        <w:noProof/>
        <w:sz w:val="18"/>
        <w:szCs w:val="18"/>
      </w:rPr>
      <w:t>content that has</w:t>
    </w:r>
    <w:r w:rsidR="00994683" w:rsidRPr="007F14B8">
      <w:rPr>
        <w:rFonts w:ascii="Arial" w:hAnsi="Arial" w:cs="Arial"/>
        <w:noProof/>
        <w:sz w:val="18"/>
        <w:szCs w:val="18"/>
      </w:rPr>
      <w:t xml:space="preserve"> been reproduced with the permission of </w:t>
    </w:r>
    <w:r w:rsidR="00B97DF5">
      <w:rPr>
        <w:rFonts w:ascii="Arial" w:hAnsi="Arial" w:cs="Arial"/>
        <w:noProof/>
        <w:sz w:val="18"/>
        <w:szCs w:val="18"/>
      </w:rPr>
      <w:t>Melton and Wyndham City Council</w:t>
    </w:r>
    <w:r w:rsidR="009364A7" w:rsidRPr="007F14B8">
      <w:rPr>
        <w:rFonts w:ascii="Arial" w:hAnsi="Arial" w:cs="Arial"/>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6186A" w14:textId="77777777" w:rsidR="008A770F" w:rsidRDefault="008A770F" w:rsidP="002862F1">
      <w:pPr>
        <w:spacing w:before="120"/>
      </w:pPr>
      <w:r>
        <w:separator/>
      </w:r>
    </w:p>
  </w:footnote>
  <w:footnote w:type="continuationSeparator" w:id="0">
    <w:p w14:paraId="16435C8F" w14:textId="77777777" w:rsidR="008A770F" w:rsidRDefault="008A770F">
      <w:r>
        <w:continuationSeparator/>
      </w:r>
    </w:p>
  </w:footnote>
  <w:footnote w:type="continuationNotice" w:id="1">
    <w:p w14:paraId="6576EF62" w14:textId="77777777" w:rsidR="008A770F" w:rsidRDefault="008A7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75D3555"/>
    <w:multiLevelType w:val="hybridMultilevel"/>
    <w:tmpl w:val="8A04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912D94"/>
    <w:multiLevelType w:val="hybridMultilevel"/>
    <w:tmpl w:val="45265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8D43DB"/>
    <w:multiLevelType w:val="multilevel"/>
    <w:tmpl w:val="19E275AC"/>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0694B1F"/>
    <w:multiLevelType w:val="hybridMultilevel"/>
    <w:tmpl w:val="75C6C242"/>
    <w:lvl w:ilvl="0" w:tplc="6646E11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15:restartNumberingAfterBreak="0">
    <w:nsid w:val="180811CF"/>
    <w:multiLevelType w:val="hybridMultilevel"/>
    <w:tmpl w:val="C660E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FF1BC0"/>
    <w:multiLevelType w:val="hybridMultilevel"/>
    <w:tmpl w:val="0D38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14791"/>
    <w:multiLevelType w:val="hybridMultilevel"/>
    <w:tmpl w:val="98546074"/>
    <w:lvl w:ilvl="0" w:tplc="A5E4ACAC">
      <w:numFmt w:val="bullet"/>
      <w:lvlText w:val="-"/>
      <w:lvlJc w:val="left"/>
      <w:pPr>
        <w:ind w:left="1100" w:hanging="360"/>
      </w:pPr>
      <w:rPr>
        <w:rFonts w:ascii="Arial" w:eastAsia="Arial" w:hAnsi="Arial" w:cs="Arial" w:hint="default"/>
        <w:b w:val="0"/>
        <w:bCs w:val="0"/>
        <w:i w:val="0"/>
        <w:iCs w:val="0"/>
        <w:w w:val="100"/>
        <w:sz w:val="22"/>
        <w:szCs w:val="22"/>
        <w:lang w:val="en-US" w:eastAsia="en-US" w:bidi="ar-SA"/>
      </w:rPr>
    </w:lvl>
    <w:lvl w:ilvl="1" w:tplc="0C090003" w:tentative="1">
      <w:start w:val="1"/>
      <w:numFmt w:val="bullet"/>
      <w:lvlText w:val="o"/>
      <w:lvlJc w:val="left"/>
      <w:pPr>
        <w:ind w:left="1820" w:hanging="360"/>
      </w:pPr>
      <w:rPr>
        <w:rFonts w:ascii="Courier New" w:hAnsi="Courier New" w:cs="Courier New" w:hint="default"/>
      </w:rPr>
    </w:lvl>
    <w:lvl w:ilvl="2" w:tplc="0C090005" w:tentative="1">
      <w:start w:val="1"/>
      <w:numFmt w:val="bullet"/>
      <w:lvlText w:val=""/>
      <w:lvlJc w:val="left"/>
      <w:pPr>
        <w:ind w:left="2540" w:hanging="360"/>
      </w:pPr>
      <w:rPr>
        <w:rFonts w:ascii="Wingdings" w:hAnsi="Wingdings" w:hint="default"/>
      </w:rPr>
    </w:lvl>
    <w:lvl w:ilvl="3" w:tplc="0C090001" w:tentative="1">
      <w:start w:val="1"/>
      <w:numFmt w:val="bullet"/>
      <w:lvlText w:val=""/>
      <w:lvlJc w:val="left"/>
      <w:pPr>
        <w:ind w:left="3260" w:hanging="360"/>
      </w:pPr>
      <w:rPr>
        <w:rFonts w:ascii="Symbol" w:hAnsi="Symbol" w:hint="default"/>
      </w:rPr>
    </w:lvl>
    <w:lvl w:ilvl="4" w:tplc="0C090003" w:tentative="1">
      <w:start w:val="1"/>
      <w:numFmt w:val="bullet"/>
      <w:lvlText w:val="o"/>
      <w:lvlJc w:val="left"/>
      <w:pPr>
        <w:ind w:left="3980" w:hanging="360"/>
      </w:pPr>
      <w:rPr>
        <w:rFonts w:ascii="Courier New" w:hAnsi="Courier New" w:cs="Courier New" w:hint="default"/>
      </w:rPr>
    </w:lvl>
    <w:lvl w:ilvl="5" w:tplc="0C090005" w:tentative="1">
      <w:start w:val="1"/>
      <w:numFmt w:val="bullet"/>
      <w:lvlText w:val=""/>
      <w:lvlJc w:val="left"/>
      <w:pPr>
        <w:ind w:left="4700" w:hanging="360"/>
      </w:pPr>
      <w:rPr>
        <w:rFonts w:ascii="Wingdings" w:hAnsi="Wingdings" w:hint="default"/>
      </w:rPr>
    </w:lvl>
    <w:lvl w:ilvl="6" w:tplc="0C090001" w:tentative="1">
      <w:start w:val="1"/>
      <w:numFmt w:val="bullet"/>
      <w:lvlText w:val=""/>
      <w:lvlJc w:val="left"/>
      <w:pPr>
        <w:ind w:left="5420" w:hanging="360"/>
      </w:pPr>
      <w:rPr>
        <w:rFonts w:ascii="Symbol" w:hAnsi="Symbol" w:hint="default"/>
      </w:rPr>
    </w:lvl>
    <w:lvl w:ilvl="7" w:tplc="0C090003" w:tentative="1">
      <w:start w:val="1"/>
      <w:numFmt w:val="bullet"/>
      <w:lvlText w:val="o"/>
      <w:lvlJc w:val="left"/>
      <w:pPr>
        <w:ind w:left="6140" w:hanging="360"/>
      </w:pPr>
      <w:rPr>
        <w:rFonts w:ascii="Courier New" w:hAnsi="Courier New" w:cs="Courier New" w:hint="default"/>
      </w:rPr>
    </w:lvl>
    <w:lvl w:ilvl="8" w:tplc="0C090005" w:tentative="1">
      <w:start w:val="1"/>
      <w:numFmt w:val="bullet"/>
      <w:lvlText w:val=""/>
      <w:lvlJc w:val="left"/>
      <w:pPr>
        <w:ind w:left="6860" w:hanging="360"/>
      </w:pPr>
      <w:rPr>
        <w:rFonts w:ascii="Wingdings" w:hAnsi="Wingdings" w:hint="default"/>
      </w:rPr>
    </w:lvl>
  </w:abstractNum>
  <w:abstractNum w:abstractNumId="10" w15:restartNumberingAfterBreak="0">
    <w:nsid w:val="1F872536"/>
    <w:multiLevelType w:val="hybridMultilevel"/>
    <w:tmpl w:val="76F881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2B391A"/>
    <w:multiLevelType w:val="hybridMultilevel"/>
    <w:tmpl w:val="D4BCC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71061A"/>
    <w:multiLevelType w:val="hybridMultilevel"/>
    <w:tmpl w:val="04242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B637AE"/>
    <w:multiLevelType w:val="hybridMultilevel"/>
    <w:tmpl w:val="853A7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96CDA"/>
    <w:multiLevelType w:val="multilevel"/>
    <w:tmpl w:val="C070409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96232F7"/>
    <w:multiLevelType w:val="hybridMultilevel"/>
    <w:tmpl w:val="E38875A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C68D4"/>
    <w:multiLevelType w:val="multilevel"/>
    <w:tmpl w:val="19E275AC"/>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18A74DA"/>
    <w:multiLevelType w:val="hybridMultilevel"/>
    <w:tmpl w:val="148ED194"/>
    <w:lvl w:ilvl="0" w:tplc="A218E4C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4EC2FAAA"/>
    <w:styleLink w:val="ZZBullets"/>
    <w:lvl w:ilvl="0">
      <w:start w:val="1"/>
      <w:numFmt w:val="bullet"/>
      <w:pStyle w:val="DHHSbullet1"/>
      <w:lvlText w:val="•"/>
      <w:lvlJc w:val="left"/>
      <w:pPr>
        <w:ind w:left="284" w:hanging="284"/>
      </w:pPr>
      <w:rPr>
        <w:rFonts w:ascii="Calibri" w:hAnsi="Calibri" w:hint="default"/>
      </w:rPr>
    </w:lvl>
    <w:lvl w:ilvl="1">
      <w:start w:val="1"/>
      <w:numFmt w:val="bullet"/>
      <w:pStyle w:val="DHHSbullet2"/>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E245EF8"/>
    <w:multiLevelType w:val="hybridMultilevel"/>
    <w:tmpl w:val="6ED211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6D71BE"/>
    <w:multiLevelType w:val="hybridMultilevel"/>
    <w:tmpl w:val="EEEED104"/>
    <w:lvl w:ilvl="0" w:tplc="E05268EE">
      <w:start w:val="3"/>
      <w:numFmt w:val="lowerLetter"/>
      <w:lvlText w:val="%1."/>
      <w:lvlJc w:val="left"/>
      <w:pPr>
        <w:ind w:left="1152" w:hanging="360"/>
      </w:pPr>
      <w:rPr>
        <w:rFonts w:eastAsiaTheme="minorHAnsi" w:hint="default"/>
        <w:color w:val="1F497D" w:themeColor="text2"/>
      </w:rPr>
    </w:lvl>
    <w:lvl w:ilvl="1" w:tplc="0C090019">
      <w:start w:val="1"/>
      <w:numFmt w:val="lowerLetter"/>
      <w:lvlText w:val="%2."/>
      <w:lvlJc w:val="left"/>
      <w:pPr>
        <w:ind w:left="1872" w:hanging="360"/>
      </w:pPr>
    </w:lvl>
    <w:lvl w:ilvl="2" w:tplc="0C09001B" w:tentative="1">
      <w:start w:val="1"/>
      <w:numFmt w:val="lowerRoman"/>
      <w:lvlText w:val="%3."/>
      <w:lvlJc w:val="right"/>
      <w:pPr>
        <w:ind w:left="2592" w:hanging="180"/>
      </w:pPr>
    </w:lvl>
    <w:lvl w:ilvl="3" w:tplc="0C09000F" w:tentative="1">
      <w:start w:val="1"/>
      <w:numFmt w:val="decimal"/>
      <w:lvlText w:val="%4."/>
      <w:lvlJc w:val="left"/>
      <w:pPr>
        <w:ind w:left="3312" w:hanging="360"/>
      </w:pPr>
    </w:lvl>
    <w:lvl w:ilvl="4" w:tplc="0C090019" w:tentative="1">
      <w:start w:val="1"/>
      <w:numFmt w:val="lowerLetter"/>
      <w:lvlText w:val="%5."/>
      <w:lvlJc w:val="left"/>
      <w:pPr>
        <w:ind w:left="4032" w:hanging="360"/>
      </w:pPr>
    </w:lvl>
    <w:lvl w:ilvl="5" w:tplc="0C09001B" w:tentative="1">
      <w:start w:val="1"/>
      <w:numFmt w:val="lowerRoman"/>
      <w:lvlText w:val="%6."/>
      <w:lvlJc w:val="right"/>
      <w:pPr>
        <w:ind w:left="4752" w:hanging="180"/>
      </w:pPr>
    </w:lvl>
    <w:lvl w:ilvl="6" w:tplc="0C09000F" w:tentative="1">
      <w:start w:val="1"/>
      <w:numFmt w:val="decimal"/>
      <w:lvlText w:val="%7."/>
      <w:lvlJc w:val="left"/>
      <w:pPr>
        <w:ind w:left="5472" w:hanging="360"/>
      </w:pPr>
    </w:lvl>
    <w:lvl w:ilvl="7" w:tplc="0C090019" w:tentative="1">
      <w:start w:val="1"/>
      <w:numFmt w:val="lowerLetter"/>
      <w:lvlText w:val="%8."/>
      <w:lvlJc w:val="left"/>
      <w:pPr>
        <w:ind w:left="6192" w:hanging="360"/>
      </w:pPr>
    </w:lvl>
    <w:lvl w:ilvl="8" w:tplc="0C09001B" w:tentative="1">
      <w:start w:val="1"/>
      <w:numFmt w:val="lowerRoman"/>
      <w:lvlText w:val="%9."/>
      <w:lvlJc w:val="right"/>
      <w:pPr>
        <w:ind w:left="6912" w:hanging="180"/>
      </w:pPr>
    </w:lvl>
  </w:abstractNum>
  <w:abstractNum w:abstractNumId="2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54D4BBF"/>
    <w:multiLevelType w:val="hybridMultilevel"/>
    <w:tmpl w:val="5BF8B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856BB8"/>
    <w:multiLevelType w:val="hybridMultilevel"/>
    <w:tmpl w:val="F692C1A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 w:numId="2">
    <w:abstractNumId w:val="1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7"/>
  </w:num>
  <w:num w:numId="26">
    <w:abstractNumId w:val="12"/>
  </w:num>
  <w:num w:numId="27">
    <w:abstractNumId w:val="9"/>
  </w:num>
  <w:num w:numId="28">
    <w:abstractNumId w:val="26"/>
  </w:num>
  <w:num w:numId="29">
    <w:abstractNumId w:val="8"/>
  </w:num>
  <w:num w:numId="30">
    <w:abstractNumId w:val="3"/>
  </w:num>
  <w:num w:numId="31">
    <w:abstractNumId w:val="21"/>
  </w:num>
  <w:num w:numId="32">
    <w:abstractNumId w:val="22"/>
  </w:num>
  <w:num w:numId="33">
    <w:abstractNumId w:val="10"/>
  </w:num>
  <w:num w:numId="34">
    <w:abstractNumId w:val="6"/>
  </w:num>
  <w:num w:numId="35">
    <w:abstractNumId w:val="18"/>
  </w:num>
  <w:num w:numId="36">
    <w:abstractNumId w:val="25"/>
  </w:num>
  <w:num w:numId="37">
    <w:abstractNumId w:val="2"/>
  </w:num>
  <w:num w:numId="3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D5"/>
    <w:rsid w:val="000072B6"/>
    <w:rsid w:val="0001021B"/>
    <w:rsid w:val="000114EE"/>
    <w:rsid w:val="00011D89"/>
    <w:rsid w:val="000154FD"/>
    <w:rsid w:val="00024D89"/>
    <w:rsid w:val="000250B6"/>
    <w:rsid w:val="00033D81"/>
    <w:rsid w:val="000378C9"/>
    <w:rsid w:val="00040395"/>
    <w:rsid w:val="00041BF0"/>
    <w:rsid w:val="000421A3"/>
    <w:rsid w:val="0004536B"/>
    <w:rsid w:val="00046B68"/>
    <w:rsid w:val="000527DD"/>
    <w:rsid w:val="000578B2"/>
    <w:rsid w:val="00057BBE"/>
    <w:rsid w:val="00060959"/>
    <w:rsid w:val="00060A32"/>
    <w:rsid w:val="0006361A"/>
    <w:rsid w:val="000663CD"/>
    <w:rsid w:val="000733FE"/>
    <w:rsid w:val="00074219"/>
    <w:rsid w:val="00074ED5"/>
    <w:rsid w:val="000816CA"/>
    <w:rsid w:val="0008508E"/>
    <w:rsid w:val="0009113B"/>
    <w:rsid w:val="00091B3C"/>
    <w:rsid w:val="00093402"/>
    <w:rsid w:val="00094DA3"/>
    <w:rsid w:val="00096CD1"/>
    <w:rsid w:val="000A012C"/>
    <w:rsid w:val="000A0EB9"/>
    <w:rsid w:val="000A186C"/>
    <w:rsid w:val="000A1EA4"/>
    <w:rsid w:val="000A4DFB"/>
    <w:rsid w:val="000A71AC"/>
    <w:rsid w:val="000A72B9"/>
    <w:rsid w:val="000B0832"/>
    <w:rsid w:val="000B3EDB"/>
    <w:rsid w:val="000B543D"/>
    <w:rsid w:val="000B5BF7"/>
    <w:rsid w:val="000B6BC8"/>
    <w:rsid w:val="000C0303"/>
    <w:rsid w:val="000C42EA"/>
    <w:rsid w:val="000C4546"/>
    <w:rsid w:val="000C547B"/>
    <w:rsid w:val="000D1242"/>
    <w:rsid w:val="000E0970"/>
    <w:rsid w:val="000E3CC7"/>
    <w:rsid w:val="000E6BD4"/>
    <w:rsid w:val="000F089B"/>
    <w:rsid w:val="000F1F1E"/>
    <w:rsid w:val="000F2259"/>
    <w:rsid w:val="0010392D"/>
    <w:rsid w:val="0010447F"/>
    <w:rsid w:val="00104FE3"/>
    <w:rsid w:val="00110BD5"/>
    <w:rsid w:val="001117DF"/>
    <w:rsid w:val="00120BD3"/>
    <w:rsid w:val="00122FEA"/>
    <w:rsid w:val="001232BD"/>
    <w:rsid w:val="00124ED5"/>
    <w:rsid w:val="001267A5"/>
    <w:rsid w:val="001276FA"/>
    <w:rsid w:val="001447B3"/>
    <w:rsid w:val="00145165"/>
    <w:rsid w:val="00151C8C"/>
    <w:rsid w:val="00152073"/>
    <w:rsid w:val="00156598"/>
    <w:rsid w:val="00161939"/>
    <w:rsid w:val="00161AA0"/>
    <w:rsid w:val="00161F69"/>
    <w:rsid w:val="00162093"/>
    <w:rsid w:val="00162D97"/>
    <w:rsid w:val="00171FE2"/>
    <w:rsid w:val="0017267E"/>
    <w:rsid w:val="00172BAF"/>
    <w:rsid w:val="001771DD"/>
    <w:rsid w:val="00177995"/>
    <w:rsid w:val="00177A8C"/>
    <w:rsid w:val="00186B33"/>
    <w:rsid w:val="00192F9D"/>
    <w:rsid w:val="00196EB8"/>
    <w:rsid w:val="00196EFB"/>
    <w:rsid w:val="001979FF"/>
    <w:rsid w:val="00197B17"/>
    <w:rsid w:val="00197D57"/>
    <w:rsid w:val="001A1C54"/>
    <w:rsid w:val="001A3ACE"/>
    <w:rsid w:val="001B2863"/>
    <w:rsid w:val="001B2C3A"/>
    <w:rsid w:val="001B55FB"/>
    <w:rsid w:val="001C277E"/>
    <w:rsid w:val="001C2A72"/>
    <w:rsid w:val="001C38AA"/>
    <w:rsid w:val="001D0B75"/>
    <w:rsid w:val="001D3C09"/>
    <w:rsid w:val="001D44E8"/>
    <w:rsid w:val="001D60EC"/>
    <w:rsid w:val="001E44DF"/>
    <w:rsid w:val="001E68A5"/>
    <w:rsid w:val="001E6BB0"/>
    <w:rsid w:val="001F3826"/>
    <w:rsid w:val="001F416D"/>
    <w:rsid w:val="001F6E46"/>
    <w:rsid w:val="001F7C91"/>
    <w:rsid w:val="00202BEC"/>
    <w:rsid w:val="00206463"/>
    <w:rsid w:val="00206F2F"/>
    <w:rsid w:val="0021053D"/>
    <w:rsid w:val="002109CD"/>
    <w:rsid w:val="00210A92"/>
    <w:rsid w:val="00216C03"/>
    <w:rsid w:val="00220C04"/>
    <w:rsid w:val="0022278D"/>
    <w:rsid w:val="002234E0"/>
    <w:rsid w:val="00224ED8"/>
    <w:rsid w:val="0022541A"/>
    <w:rsid w:val="00225CF5"/>
    <w:rsid w:val="0022701F"/>
    <w:rsid w:val="002333F5"/>
    <w:rsid w:val="00233724"/>
    <w:rsid w:val="00235B77"/>
    <w:rsid w:val="002407D4"/>
    <w:rsid w:val="002432E1"/>
    <w:rsid w:val="00246207"/>
    <w:rsid w:val="00246C5E"/>
    <w:rsid w:val="00251343"/>
    <w:rsid w:val="00252E88"/>
    <w:rsid w:val="002536A4"/>
    <w:rsid w:val="00254F58"/>
    <w:rsid w:val="002611A7"/>
    <w:rsid w:val="002620BC"/>
    <w:rsid w:val="00262802"/>
    <w:rsid w:val="00263A90"/>
    <w:rsid w:val="0026408B"/>
    <w:rsid w:val="00267C3E"/>
    <w:rsid w:val="00270645"/>
    <w:rsid w:val="002709BB"/>
    <w:rsid w:val="00272911"/>
    <w:rsid w:val="002732DE"/>
    <w:rsid w:val="00273BAC"/>
    <w:rsid w:val="002763B3"/>
    <w:rsid w:val="0027BD5F"/>
    <w:rsid w:val="002802E3"/>
    <w:rsid w:val="0028213D"/>
    <w:rsid w:val="002862F1"/>
    <w:rsid w:val="00291373"/>
    <w:rsid w:val="0029597D"/>
    <w:rsid w:val="00295DFA"/>
    <w:rsid w:val="002962C3"/>
    <w:rsid w:val="0029752B"/>
    <w:rsid w:val="002A1A7A"/>
    <w:rsid w:val="002A483C"/>
    <w:rsid w:val="002B0C7C"/>
    <w:rsid w:val="002B1729"/>
    <w:rsid w:val="002B36C7"/>
    <w:rsid w:val="002B4DD4"/>
    <w:rsid w:val="002B5277"/>
    <w:rsid w:val="002B5375"/>
    <w:rsid w:val="002B6DF1"/>
    <w:rsid w:val="002B77C1"/>
    <w:rsid w:val="002C0AB2"/>
    <w:rsid w:val="002C2728"/>
    <w:rsid w:val="002C3C2A"/>
    <w:rsid w:val="002D5006"/>
    <w:rsid w:val="002D5565"/>
    <w:rsid w:val="002D7C7E"/>
    <w:rsid w:val="002E01D0"/>
    <w:rsid w:val="002E161D"/>
    <w:rsid w:val="002E30A0"/>
    <w:rsid w:val="002E3100"/>
    <w:rsid w:val="002E6C95"/>
    <w:rsid w:val="002E7C36"/>
    <w:rsid w:val="002F5F31"/>
    <w:rsid w:val="002F5F46"/>
    <w:rsid w:val="00302216"/>
    <w:rsid w:val="00303E53"/>
    <w:rsid w:val="00306E5F"/>
    <w:rsid w:val="00307E14"/>
    <w:rsid w:val="00314054"/>
    <w:rsid w:val="003141F2"/>
    <w:rsid w:val="00316F27"/>
    <w:rsid w:val="00322838"/>
    <w:rsid w:val="00322E4B"/>
    <w:rsid w:val="0032528D"/>
    <w:rsid w:val="00327870"/>
    <w:rsid w:val="0033259D"/>
    <w:rsid w:val="003333D2"/>
    <w:rsid w:val="003406C6"/>
    <w:rsid w:val="003418CC"/>
    <w:rsid w:val="003459BD"/>
    <w:rsid w:val="00350D38"/>
    <w:rsid w:val="00351B36"/>
    <w:rsid w:val="00353114"/>
    <w:rsid w:val="00355F5E"/>
    <w:rsid w:val="00357B4E"/>
    <w:rsid w:val="00357C9B"/>
    <w:rsid w:val="003716FD"/>
    <w:rsid w:val="0037204B"/>
    <w:rsid w:val="003744CF"/>
    <w:rsid w:val="00374717"/>
    <w:rsid w:val="00375D07"/>
    <w:rsid w:val="0037676C"/>
    <w:rsid w:val="0037702A"/>
    <w:rsid w:val="00381043"/>
    <w:rsid w:val="003829E5"/>
    <w:rsid w:val="0038623C"/>
    <w:rsid w:val="003956CC"/>
    <w:rsid w:val="00395C9A"/>
    <w:rsid w:val="003A3588"/>
    <w:rsid w:val="003A585B"/>
    <w:rsid w:val="003A64CE"/>
    <w:rsid w:val="003A6B67"/>
    <w:rsid w:val="003B06EC"/>
    <w:rsid w:val="003B0DE6"/>
    <w:rsid w:val="003B13B6"/>
    <w:rsid w:val="003B15E6"/>
    <w:rsid w:val="003C08A2"/>
    <w:rsid w:val="003C2045"/>
    <w:rsid w:val="003C43A1"/>
    <w:rsid w:val="003C4FC0"/>
    <w:rsid w:val="003C55F4"/>
    <w:rsid w:val="003C7630"/>
    <w:rsid w:val="003C7897"/>
    <w:rsid w:val="003C7A3F"/>
    <w:rsid w:val="003D2766"/>
    <w:rsid w:val="003D3E8F"/>
    <w:rsid w:val="003D6475"/>
    <w:rsid w:val="003E375C"/>
    <w:rsid w:val="003E4086"/>
    <w:rsid w:val="003F0445"/>
    <w:rsid w:val="003F0CF0"/>
    <w:rsid w:val="003F0EE6"/>
    <w:rsid w:val="003F14B1"/>
    <w:rsid w:val="003F168C"/>
    <w:rsid w:val="003F3289"/>
    <w:rsid w:val="00400D7C"/>
    <w:rsid w:val="004013C7"/>
    <w:rsid w:val="00401FCF"/>
    <w:rsid w:val="00402912"/>
    <w:rsid w:val="00406285"/>
    <w:rsid w:val="004148F9"/>
    <w:rsid w:val="0042084E"/>
    <w:rsid w:val="00421EEF"/>
    <w:rsid w:val="0042311A"/>
    <w:rsid w:val="00424D65"/>
    <w:rsid w:val="00442C6C"/>
    <w:rsid w:val="00443CBE"/>
    <w:rsid w:val="00443E8A"/>
    <w:rsid w:val="004441BC"/>
    <w:rsid w:val="004468B4"/>
    <w:rsid w:val="0045230A"/>
    <w:rsid w:val="00457337"/>
    <w:rsid w:val="00473334"/>
    <w:rsid w:val="0047372D"/>
    <w:rsid w:val="00473BA3"/>
    <w:rsid w:val="004743DD"/>
    <w:rsid w:val="00474CEA"/>
    <w:rsid w:val="00483968"/>
    <w:rsid w:val="00484F86"/>
    <w:rsid w:val="00490746"/>
    <w:rsid w:val="00490852"/>
    <w:rsid w:val="00491CEB"/>
    <w:rsid w:val="00492F30"/>
    <w:rsid w:val="00494113"/>
    <w:rsid w:val="004946F4"/>
    <w:rsid w:val="0049487E"/>
    <w:rsid w:val="004948A2"/>
    <w:rsid w:val="00497B05"/>
    <w:rsid w:val="004A00E6"/>
    <w:rsid w:val="004A160D"/>
    <w:rsid w:val="004A3E81"/>
    <w:rsid w:val="004A5C62"/>
    <w:rsid w:val="004A707D"/>
    <w:rsid w:val="004B49A9"/>
    <w:rsid w:val="004B5F39"/>
    <w:rsid w:val="004C3467"/>
    <w:rsid w:val="004C6EEE"/>
    <w:rsid w:val="004C702B"/>
    <w:rsid w:val="004D0033"/>
    <w:rsid w:val="004D016B"/>
    <w:rsid w:val="004D1B22"/>
    <w:rsid w:val="004D36F2"/>
    <w:rsid w:val="004E1106"/>
    <w:rsid w:val="004E138F"/>
    <w:rsid w:val="004E4649"/>
    <w:rsid w:val="004E50DD"/>
    <w:rsid w:val="004E5C2B"/>
    <w:rsid w:val="004F00DD"/>
    <w:rsid w:val="004F2133"/>
    <w:rsid w:val="004F4D03"/>
    <w:rsid w:val="004F55F1"/>
    <w:rsid w:val="004F6673"/>
    <w:rsid w:val="004F6936"/>
    <w:rsid w:val="00503DC6"/>
    <w:rsid w:val="00506F5D"/>
    <w:rsid w:val="00510C37"/>
    <w:rsid w:val="005126D0"/>
    <w:rsid w:val="0051568D"/>
    <w:rsid w:val="00515F34"/>
    <w:rsid w:val="005178E1"/>
    <w:rsid w:val="005240A3"/>
    <w:rsid w:val="00526C15"/>
    <w:rsid w:val="00536499"/>
    <w:rsid w:val="00543903"/>
    <w:rsid w:val="00543F11"/>
    <w:rsid w:val="00546305"/>
    <w:rsid w:val="00547A95"/>
    <w:rsid w:val="00561A29"/>
    <w:rsid w:val="00564990"/>
    <w:rsid w:val="00570B46"/>
    <w:rsid w:val="00572031"/>
    <w:rsid w:val="00572282"/>
    <w:rsid w:val="00572C3E"/>
    <w:rsid w:val="00575C62"/>
    <w:rsid w:val="00576E84"/>
    <w:rsid w:val="0057E30A"/>
    <w:rsid w:val="00582B8C"/>
    <w:rsid w:val="0058757E"/>
    <w:rsid w:val="00596A4B"/>
    <w:rsid w:val="00597507"/>
    <w:rsid w:val="005A56F9"/>
    <w:rsid w:val="005B1C6D"/>
    <w:rsid w:val="005B21B6"/>
    <w:rsid w:val="005B3A08"/>
    <w:rsid w:val="005B7A63"/>
    <w:rsid w:val="005C0955"/>
    <w:rsid w:val="005C49DA"/>
    <w:rsid w:val="005C50F3"/>
    <w:rsid w:val="005C54B5"/>
    <w:rsid w:val="005C5D80"/>
    <w:rsid w:val="005C5D91"/>
    <w:rsid w:val="005D07B8"/>
    <w:rsid w:val="005D09BD"/>
    <w:rsid w:val="005D6597"/>
    <w:rsid w:val="005E14E7"/>
    <w:rsid w:val="005E26A3"/>
    <w:rsid w:val="005E447E"/>
    <w:rsid w:val="005F0775"/>
    <w:rsid w:val="005F0CF5"/>
    <w:rsid w:val="005F1826"/>
    <w:rsid w:val="005F21EB"/>
    <w:rsid w:val="005F26C5"/>
    <w:rsid w:val="005F4964"/>
    <w:rsid w:val="005F50FD"/>
    <w:rsid w:val="00605908"/>
    <w:rsid w:val="00610D7C"/>
    <w:rsid w:val="00613414"/>
    <w:rsid w:val="0061466C"/>
    <w:rsid w:val="00620154"/>
    <w:rsid w:val="00622B88"/>
    <w:rsid w:val="0062408D"/>
    <w:rsid w:val="006240CC"/>
    <w:rsid w:val="006254F8"/>
    <w:rsid w:val="00626966"/>
    <w:rsid w:val="00627DA7"/>
    <w:rsid w:val="006358B4"/>
    <w:rsid w:val="00635973"/>
    <w:rsid w:val="006419AA"/>
    <w:rsid w:val="0064234B"/>
    <w:rsid w:val="00644B1F"/>
    <w:rsid w:val="00644B7E"/>
    <w:rsid w:val="006454E6"/>
    <w:rsid w:val="00645D88"/>
    <w:rsid w:val="00646235"/>
    <w:rsid w:val="00646A68"/>
    <w:rsid w:val="006505BD"/>
    <w:rsid w:val="0065092E"/>
    <w:rsid w:val="006531E9"/>
    <w:rsid w:val="006557A7"/>
    <w:rsid w:val="00656290"/>
    <w:rsid w:val="006621D7"/>
    <w:rsid w:val="0066302A"/>
    <w:rsid w:val="0066611C"/>
    <w:rsid w:val="00667770"/>
    <w:rsid w:val="00670597"/>
    <w:rsid w:val="006706D0"/>
    <w:rsid w:val="00670C25"/>
    <w:rsid w:val="0067485A"/>
    <w:rsid w:val="00677574"/>
    <w:rsid w:val="0068153C"/>
    <w:rsid w:val="0068454C"/>
    <w:rsid w:val="00691B62"/>
    <w:rsid w:val="006933B5"/>
    <w:rsid w:val="00693D14"/>
    <w:rsid w:val="006A18C2"/>
    <w:rsid w:val="006B077C"/>
    <w:rsid w:val="006B6803"/>
    <w:rsid w:val="006C3592"/>
    <w:rsid w:val="006C5078"/>
    <w:rsid w:val="006D0F16"/>
    <w:rsid w:val="006D2A3F"/>
    <w:rsid w:val="006D2FBC"/>
    <w:rsid w:val="006E138B"/>
    <w:rsid w:val="006F1554"/>
    <w:rsid w:val="006F1FDC"/>
    <w:rsid w:val="006F6B8C"/>
    <w:rsid w:val="007013EF"/>
    <w:rsid w:val="007118EA"/>
    <w:rsid w:val="007173CA"/>
    <w:rsid w:val="007216AA"/>
    <w:rsid w:val="00721AB5"/>
    <w:rsid w:val="00721CFB"/>
    <w:rsid w:val="00721DEF"/>
    <w:rsid w:val="00724A43"/>
    <w:rsid w:val="007275C5"/>
    <w:rsid w:val="00731302"/>
    <w:rsid w:val="007346E4"/>
    <w:rsid w:val="00740B23"/>
    <w:rsid w:val="00740F22"/>
    <w:rsid w:val="00741F1A"/>
    <w:rsid w:val="007450F8"/>
    <w:rsid w:val="00746474"/>
    <w:rsid w:val="0074696E"/>
    <w:rsid w:val="00750135"/>
    <w:rsid w:val="00750EC2"/>
    <w:rsid w:val="00752B28"/>
    <w:rsid w:val="00754E36"/>
    <w:rsid w:val="00761A4B"/>
    <w:rsid w:val="00762AEF"/>
    <w:rsid w:val="00763139"/>
    <w:rsid w:val="00765B36"/>
    <w:rsid w:val="00770F37"/>
    <w:rsid w:val="007711A0"/>
    <w:rsid w:val="00772D5E"/>
    <w:rsid w:val="00773E30"/>
    <w:rsid w:val="00776928"/>
    <w:rsid w:val="00785677"/>
    <w:rsid w:val="00786F16"/>
    <w:rsid w:val="00791BD7"/>
    <w:rsid w:val="007933F7"/>
    <w:rsid w:val="00796E20"/>
    <w:rsid w:val="00797C32"/>
    <w:rsid w:val="007A11E8"/>
    <w:rsid w:val="007A2590"/>
    <w:rsid w:val="007A5DE0"/>
    <w:rsid w:val="007A6912"/>
    <w:rsid w:val="007B0914"/>
    <w:rsid w:val="007B1374"/>
    <w:rsid w:val="007B589F"/>
    <w:rsid w:val="007B6186"/>
    <w:rsid w:val="007B6F10"/>
    <w:rsid w:val="007B73BC"/>
    <w:rsid w:val="007C0FC8"/>
    <w:rsid w:val="007C20B9"/>
    <w:rsid w:val="007C7301"/>
    <w:rsid w:val="007C7859"/>
    <w:rsid w:val="007D1413"/>
    <w:rsid w:val="007D2BDE"/>
    <w:rsid w:val="007D2FB6"/>
    <w:rsid w:val="007D3B9F"/>
    <w:rsid w:val="007D49EB"/>
    <w:rsid w:val="007E0DE2"/>
    <w:rsid w:val="007E2AAF"/>
    <w:rsid w:val="007E32AD"/>
    <w:rsid w:val="007E37A5"/>
    <w:rsid w:val="007E3B98"/>
    <w:rsid w:val="007E417A"/>
    <w:rsid w:val="007E4BBB"/>
    <w:rsid w:val="007F14B8"/>
    <w:rsid w:val="007F2074"/>
    <w:rsid w:val="007F2740"/>
    <w:rsid w:val="007F31B6"/>
    <w:rsid w:val="007F546C"/>
    <w:rsid w:val="007F625F"/>
    <w:rsid w:val="007F665E"/>
    <w:rsid w:val="007F7F1D"/>
    <w:rsid w:val="00800412"/>
    <w:rsid w:val="0080310B"/>
    <w:rsid w:val="008038F1"/>
    <w:rsid w:val="0080587B"/>
    <w:rsid w:val="00806141"/>
    <w:rsid w:val="00806468"/>
    <w:rsid w:val="00811ABE"/>
    <w:rsid w:val="008155F0"/>
    <w:rsid w:val="00816735"/>
    <w:rsid w:val="00820141"/>
    <w:rsid w:val="00820E0C"/>
    <w:rsid w:val="0082366F"/>
    <w:rsid w:val="008237E8"/>
    <w:rsid w:val="008338A2"/>
    <w:rsid w:val="00841AA9"/>
    <w:rsid w:val="00853EE4"/>
    <w:rsid w:val="00855535"/>
    <w:rsid w:val="0085734D"/>
    <w:rsid w:val="00857C5A"/>
    <w:rsid w:val="0086255E"/>
    <w:rsid w:val="008633F0"/>
    <w:rsid w:val="00867D9D"/>
    <w:rsid w:val="00872E0A"/>
    <w:rsid w:val="00875285"/>
    <w:rsid w:val="00884B62"/>
    <w:rsid w:val="0088529C"/>
    <w:rsid w:val="00887903"/>
    <w:rsid w:val="0089123A"/>
    <w:rsid w:val="0089270A"/>
    <w:rsid w:val="00893AF6"/>
    <w:rsid w:val="00893D67"/>
    <w:rsid w:val="00894BC4"/>
    <w:rsid w:val="008955D4"/>
    <w:rsid w:val="0089768E"/>
    <w:rsid w:val="00897CDB"/>
    <w:rsid w:val="008A0F52"/>
    <w:rsid w:val="008A28A8"/>
    <w:rsid w:val="008A5B32"/>
    <w:rsid w:val="008A64E5"/>
    <w:rsid w:val="008A770F"/>
    <w:rsid w:val="008B2EE4"/>
    <w:rsid w:val="008B4D3D"/>
    <w:rsid w:val="008B57C7"/>
    <w:rsid w:val="008B6704"/>
    <w:rsid w:val="008B742D"/>
    <w:rsid w:val="008C2F92"/>
    <w:rsid w:val="008D2846"/>
    <w:rsid w:val="008D4236"/>
    <w:rsid w:val="008D462F"/>
    <w:rsid w:val="008D6DCF"/>
    <w:rsid w:val="008E4376"/>
    <w:rsid w:val="008E4B5C"/>
    <w:rsid w:val="008E7A0A"/>
    <w:rsid w:val="008E7B49"/>
    <w:rsid w:val="008F0343"/>
    <w:rsid w:val="008F59F6"/>
    <w:rsid w:val="00900719"/>
    <w:rsid w:val="009017AC"/>
    <w:rsid w:val="00904A1C"/>
    <w:rsid w:val="00905030"/>
    <w:rsid w:val="00906490"/>
    <w:rsid w:val="009111B2"/>
    <w:rsid w:val="00913C5C"/>
    <w:rsid w:val="00924AE1"/>
    <w:rsid w:val="00925D8E"/>
    <w:rsid w:val="009269B1"/>
    <w:rsid w:val="0092724D"/>
    <w:rsid w:val="0093338F"/>
    <w:rsid w:val="009364A7"/>
    <w:rsid w:val="00937BD9"/>
    <w:rsid w:val="00950E2C"/>
    <w:rsid w:val="00951D50"/>
    <w:rsid w:val="009525EB"/>
    <w:rsid w:val="00954874"/>
    <w:rsid w:val="00961400"/>
    <w:rsid w:val="00963646"/>
    <w:rsid w:val="0096632D"/>
    <w:rsid w:val="0097455B"/>
    <w:rsid w:val="0097559F"/>
    <w:rsid w:val="00977F52"/>
    <w:rsid w:val="009830FB"/>
    <w:rsid w:val="009853E1"/>
    <w:rsid w:val="00986E6B"/>
    <w:rsid w:val="00990227"/>
    <w:rsid w:val="00991769"/>
    <w:rsid w:val="00994386"/>
    <w:rsid w:val="00994683"/>
    <w:rsid w:val="009A073A"/>
    <w:rsid w:val="009A13D8"/>
    <w:rsid w:val="009A279E"/>
    <w:rsid w:val="009A4E24"/>
    <w:rsid w:val="009B0A6F"/>
    <w:rsid w:val="009B0A94"/>
    <w:rsid w:val="009B59E9"/>
    <w:rsid w:val="009B70AA"/>
    <w:rsid w:val="009C08F0"/>
    <w:rsid w:val="009C132C"/>
    <w:rsid w:val="009C26FA"/>
    <w:rsid w:val="009C5E77"/>
    <w:rsid w:val="009C7A7E"/>
    <w:rsid w:val="009D02E8"/>
    <w:rsid w:val="009D51D0"/>
    <w:rsid w:val="009D53DB"/>
    <w:rsid w:val="009D70A4"/>
    <w:rsid w:val="009E08D1"/>
    <w:rsid w:val="009E1B95"/>
    <w:rsid w:val="009E496F"/>
    <w:rsid w:val="009E4B0D"/>
    <w:rsid w:val="009E7F92"/>
    <w:rsid w:val="009F02A3"/>
    <w:rsid w:val="009F19A3"/>
    <w:rsid w:val="009F2F27"/>
    <w:rsid w:val="009F34AA"/>
    <w:rsid w:val="009F542A"/>
    <w:rsid w:val="009F6773"/>
    <w:rsid w:val="009F6BCB"/>
    <w:rsid w:val="009F7B78"/>
    <w:rsid w:val="00A00412"/>
    <w:rsid w:val="00A0057A"/>
    <w:rsid w:val="00A0776B"/>
    <w:rsid w:val="00A11421"/>
    <w:rsid w:val="00A14EBF"/>
    <w:rsid w:val="00A157B1"/>
    <w:rsid w:val="00A22229"/>
    <w:rsid w:val="00A330BB"/>
    <w:rsid w:val="00A3490F"/>
    <w:rsid w:val="00A44882"/>
    <w:rsid w:val="00A54715"/>
    <w:rsid w:val="00A6010F"/>
    <w:rsid w:val="00A6061C"/>
    <w:rsid w:val="00A62D44"/>
    <w:rsid w:val="00A67263"/>
    <w:rsid w:val="00A7161C"/>
    <w:rsid w:val="00A74025"/>
    <w:rsid w:val="00A77AA3"/>
    <w:rsid w:val="00A8422E"/>
    <w:rsid w:val="00A854EB"/>
    <w:rsid w:val="00A872E5"/>
    <w:rsid w:val="00A91406"/>
    <w:rsid w:val="00A921B6"/>
    <w:rsid w:val="00A96E65"/>
    <w:rsid w:val="00A97C72"/>
    <w:rsid w:val="00AA0FB6"/>
    <w:rsid w:val="00AA18FE"/>
    <w:rsid w:val="00AA63D4"/>
    <w:rsid w:val="00AA6BE1"/>
    <w:rsid w:val="00AB06E8"/>
    <w:rsid w:val="00AB1CD3"/>
    <w:rsid w:val="00AB352F"/>
    <w:rsid w:val="00AC274B"/>
    <w:rsid w:val="00AC4764"/>
    <w:rsid w:val="00AC4C8F"/>
    <w:rsid w:val="00AC6D36"/>
    <w:rsid w:val="00AD07D0"/>
    <w:rsid w:val="00AD0CBA"/>
    <w:rsid w:val="00AD26E2"/>
    <w:rsid w:val="00AD784C"/>
    <w:rsid w:val="00AE126A"/>
    <w:rsid w:val="00AE3005"/>
    <w:rsid w:val="00AE3BD5"/>
    <w:rsid w:val="00AE59A0"/>
    <w:rsid w:val="00AF0C57"/>
    <w:rsid w:val="00AF26F3"/>
    <w:rsid w:val="00AF5F04"/>
    <w:rsid w:val="00AF646A"/>
    <w:rsid w:val="00B00672"/>
    <w:rsid w:val="00B01B4D"/>
    <w:rsid w:val="00B02093"/>
    <w:rsid w:val="00B04E75"/>
    <w:rsid w:val="00B06571"/>
    <w:rsid w:val="00B068BA"/>
    <w:rsid w:val="00B13851"/>
    <w:rsid w:val="00B13B1C"/>
    <w:rsid w:val="00B22291"/>
    <w:rsid w:val="00B23F9A"/>
    <w:rsid w:val="00B24030"/>
    <w:rsid w:val="00B2417B"/>
    <w:rsid w:val="00B24E6F"/>
    <w:rsid w:val="00B26CB5"/>
    <w:rsid w:val="00B2752E"/>
    <w:rsid w:val="00B307CC"/>
    <w:rsid w:val="00B312A5"/>
    <w:rsid w:val="00B326B7"/>
    <w:rsid w:val="00B431E8"/>
    <w:rsid w:val="00B45141"/>
    <w:rsid w:val="00B46184"/>
    <w:rsid w:val="00B46851"/>
    <w:rsid w:val="00B522B6"/>
    <w:rsid w:val="00B5273A"/>
    <w:rsid w:val="00B57329"/>
    <w:rsid w:val="00B60E61"/>
    <w:rsid w:val="00B62B50"/>
    <w:rsid w:val="00B635B7"/>
    <w:rsid w:val="00B63AE8"/>
    <w:rsid w:val="00B6454B"/>
    <w:rsid w:val="00B65950"/>
    <w:rsid w:val="00B66D83"/>
    <w:rsid w:val="00B672C0"/>
    <w:rsid w:val="00B73474"/>
    <w:rsid w:val="00B75646"/>
    <w:rsid w:val="00B767E8"/>
    <w:rsid w:val="00B82992"/>
    <w:rsid w:val="00B83152"/>
    <w:rsid w:val="00B90729"/>
    <w:rsid w:val="00B907DA"/>
    <w:rsid w:val="00B93A8A"/>
    <w:rsid w:val="00B950BC"/>
    <w:rsid w:val="00B9714C"/>
    <w:rsid w:val="00B97A69"/>
    <w:rsid w:val="00B97DF5"/>
    <w:rsid w:val="00BA29AD"/>
    <w:rsid w:val="00BA3F8D"/>
    <w:rsid w:val="00BB7A10"/>
    <w:rsid w:val="00BC7468"/>
    <w:rsid w:val="00BC7D4F"/>
    <w:rsid w:val="00BC7ED7"/>
    <w:rsid w:val="00BD2850"/>
    <w:rsid w:val="00BE1316"/>
    <w:rsid w:val="00BE28D2"/>
    <w:rsid w:val="00BE35C3"/>
    <w:rsid w:val="00BE4A64"/>
    <w:rsid w:val="00BE68C7"/>
    <w:rsid w:val="00BF0A8F"/>
    <w:rsid w:val="00BF1716"/>
    <w:rsid w:val="00BF3B76"/>
    <w:rsid w:val="00BF557D"/>
    <w:rsid w:val="00BF7F58"/>
    <w:rsid w:val="00C01381"/>
    <w:rsid w:val="00C01AB1"/>
    <w:rsid w:val="00C0508B"/>
    <w:rsid w:val="00C05210"/>
    <w:rsid w:val="00C079B8"/>
    <w:rsid w:val="00C10037"/>
    <w:rsid w:val="00C123EA"/>
    <w:rsid w:val="00C12A49"/>
    <w:rsid w:val="00C133EE"/>
    <w:rsid w:val="00C13A6A"/>
    <w:rsid w:val="00C149D0"/>
    <w:rsid w:val="00C23596"/>
    <w:rsid w:val="00C26588"/>
    <w:rsid w:val="00C27DE9"/>
    <w:rsid w:val="00C3178D"/>
    <w:rsid w:val="00C33388"/>
    <w:rsid w:val="00C33E85"/>
    <w:rsid w:val="00C35484"/>
    <w:rsid w:val="00C366DE"/>
    <w:rsid w:val="00C4173A"/>
    <w:rsid w:val="00C602FF"/>
    <w:rsid w:val="00C61174"/>
    <w:rsid w:val="00C6148F"/>
    <w:rsid w:val="00C621B1"/>
    <w:rsid w:val="00C62F7A"/>
    <w:rsid w:val="00C63B9C"/>
    <w:rsid w:val="00C6682F"/>
    <w:rsid w:val="00C7275E"/>
    <w:rsid w:val="00C74C5D"/>
    <w:rsid w:val="00C75374"/>
    <w:rsid w:val="00C851C8"/>
    <w:rsid w:val="00C863C4"/>
    <w:rsid w:val="00C920EA"/>
    <w:rsid w:val="00C9350C"/>
    <w:rsid w:val="00C93C3E"/>
    <w:rsid w:val="00C94C06"/>
    <w:rsid w:val="00C95D4A"/>
    <w:rsid w:val="00CA12E3"/>
    <w:rsid w:val="00CA6611"/>
    <w:rsid w:val="00CA6AE6"/>
    <w:rsid w:val="00CA782F"/>
    <w:rsid w:val="00CB09F2"/>
    <w:rsid w:val="00CB3285"/>
    <w:rsid w:val="00CC0C72"/>
    <w:rsid w:val="00CC19C2"/>
    <w:rsid w:val="00CC2BFD"/>
    <w:rsid w:val="00CD3476"/>
    <w:rsid w:val="00CD64DF"/>
    <w:rsid w:val="00CF2F50"/>
    <w:rsid w:val="00CF6198"/>
    <w:rsid w:val="00D01EA4"/>
    <w:rsid w:val="00D02919"/>
    <w:rsid w:val="00D02B28"/>
    <w:rsid w:val="00D04C61"/>
    <w:rsid w:val="00D05B8D"/>
    <w:rsid w:val="00D065A2"/>
    <w:rsid w:val="00D07F00"/>
    <w:rsid w:val="00D1088E"/>
    <w:rsid w:val="00D16615"/>
    <w:rsid w:val="00D17414"/>
    <w:rsid w:val="00D17B72"/>
    <w:rsid w:val="00D260E9"/>
    <w:rsid w:val="00D3185C"/>
    <w:rsid w:val="00D3318E"/>
    <w:rsid w:val="00D33E72"/>
    <w:rsid w:val="00D35BD6"/>
    <w:rsid w:val="00D361B5"/>
    <w:rsid w:val="00D411A2"/>
    <w:rsid w:val="00D43328"/>
    <w:rsid w:val="00D4606D"/>
    <w:rsid w:val="00D50B9C"/>
    <w:rsid w:val="00D52D73"/>
    <w:rsid w:val="00D52E58"/>
    <w:rsid w:val="00D53400"/>
    <w:rsid w:val="00D56B20"/>
    <w:rsid w:val="00D63C6A"/>
    <w:rsid w:val="00D63E3D"/>
    <w:rsid w:val="00D6635D"/>
    <w:rsid w:val="00D714CC"/>
    <w:rsid w:val="00D75338"/>
    <w:rsid w:val="00D75EA7"/>
    <w:rsid w:val="00D81F21"/>
    <w:rsid w:val="00D936B8"/>
    <w:rsid w:val="00D93DE5"/>
    <w:rsid w:val="00D95470"/>
    <w:rsid w:val="00D956C3"/>
    <w:rsid w:val="00D97340"/>
    <w:rsid w:val="00DA2619"/>
    <w:rsid w:val="00DA4239"/>
    <w:rsid w:val="00DB0B61"/>
    <w:rsid w:val="00DB1474"/>
    <w:rsid w:val="00DB2AFF"/>
    <w:rsid w:val="00DB52FB"/>
    <w:rsid w:val="00DB6DAD"/>
    <w:rsid w:val="00DC090B"/>
    <w:rsid w:val="00DC1679"/>
    <w:rsid w:val="00DC2CF1"/>
    <w:rsid w:val="00DC4EC1"/>
    <w:rsid w:val="00DC4FCF"/>
    <w:rsid w:val="00DC50E0"/>
    <w:rsid w:val="00DC6386"/>
    <w:rsid w:val="00DC68AE"/>
    <w:rsid w:val="00DC6C4B"/>
    <w:rsid w:val="00DD1130"/>
    <w:rsid w:val="00DD1951"/>
    <w:rsid w:val="00DD6628"/>
    <w:rsid w:val="00DD6945"/>
    <w:rsid w:val="00DD798B"/>
    <w:rsid w:val="00DE3250"/>
    <w:rsid w:val="00DE6028"/>
    <w:rsid w:val="00DE62FB"/>
    <w:rsid w:val="00DE78A3"/>
    <w:rsid w:val="00DF1A71"/>
    <w:rsid w:val="00DF68C7"/>
    <w:rsid w:val="00DF731A"/>
    <w:rsid w:val="00E11332"/>
    <w:rsid w:val="00E11352"/>
    <w:rsid w:val="00E170DC"/>
    <w:rsid w:val="00E26818"/>
    <w:rsid w:val="00E27FFC"/>
    <w:rsid w:val="00E30B15"/>
    <w:rsid w:val="00E32ED0"/>
    <w:rsid w:val="00E40181"/>
    <w:rsid w:val="00E43101"/>
    <w:rsid w:val="00E45FDB"/>
    <w:rsid w:val="00E56A01"/>
    <w:rsid w:val="00E629A1"/>
    <w:rsid w:val="00E64186"/>
    <w:rsid w:val="00E64318"/>
    <w:rsid w:val="00E6794C"/>
    <w:rsid w:val="00E71591"/>
    <w:rsid w:val="00E80DE3"/>
    <w:rsid w:val="00E82C55"/>
    <w:rsid w:val="00E833CF"/>
    <w:rsid w:val="00E9236A"/>
    <w:rsid w:val="00E92AC3"/>
    <w:rsid w:val="00EA3214"/>
    <w:rsid w:val="00EB00E0"/>
    <w:rsid w:val="00EB2A37"/>
    <w:rsid w:val="00EC059F"/>
    <w:rsid w:val="00EC1F24"/>
    <w:rsid w:val="00EC22F6"/>
    <w:rsid w:val="00ED19FB"/>
    <w:rsid w:val="00ED2359"/>
    <w:rsid w:val="00ED5B9B"/>
    <w:rsid w:val="00ED6BAD"/>
    <w:rsid w:val="00ED7447"/>
    <w:rsid w:val="00EE1488"/>
    <w:rsid w:val="00EE3E24"/>
    <w:rsid w:val="00EE4D5D"/>
    <w:rsid w:val="00EE5131"/>
    <w:rsid w:val="00EF109B"/>
    <w:rsid w:val="00EF36AF"/>
    <w:rsid w:val="00EF591E"/>
    <w:rsid w:val="00EF7F38"/>
    <w:rsid w:val="00F00F9C"/>
    <w:rsid w:val="00F01E5F"/>
    <w:rsid w:val="00F02ABA"/>
    <w:rsid w:val="00F0437A"/>
    <w:rsid w:val="00F07860"/>
    <w:rsid w:val="00F11037"/>
    <w:rsid w:val="00F13CC0"/>
    <w:rsid w:val="00F16F1B"/>
    <w:rsid w:val="00F2035A"/>
    <w:rsid w:val="00F250A9"/>
    <w:rsid w:val="00F26058"/>
    <w:rsid w:val="00F30FF4"/>
    <w:rsid w:val="00F3122E"/>
    <w:rsid w:val="00F331AD"/>
    <w:rsid w:val="00F35287"/>
    <w:rsid w:val="00F43A37"/>
    <w:rsid w:val="00F44CBF"/>
    <w:rsid w:val="00F45AD4"/>
    <w:rsid w:val="00F4641B"/>
    <w:rsid w:val="00F46EB8"/>
    <w:rsid w:val="00F50CD1"/>
    <w:rsid w:val="00F511E4"/>
    <w:rsid w:val="00F52D09"/>
    <w:rsid w:val="00F52E08"/>
    <w:rsid w:val="00F55B21"/>
    <w:rsid w:val="00F56EF6"/>
    <w:rsid w:val="00F61A9F"/>
    <w:rsid w:val="00F64696"/>
    <w:rsid w:val="00F65AA9"/>
    <w:rsid w:val="00F6768F"/>
    <w:rsid w:val="00F72C2C"/>
    <w:rsid w:val="00F74E12"/>
    <w:rsid w:val="00F76CAB"/>
    <w:rsid w:val="00F772C6"/>
    <w:rsid w:val="00F815B5"/>
    <w:rsid w:val="00F85195"/>
    <w:rsid w:val="00F938BA"/>
    <w:rsid w:val="00FA2C46"/>
    <w:rsid w:val="00FA3525"/>
    <w:rsid w:val="00FA5A53"/>
    <w:rsid w:val="00FB4769"/>
    <w:rsid w:val="00FB4CDA"/>
    <w:rsid w:val="00FC0F81"/>
    <w:rsid w:val="00FC395C"/>
    <w:rsid w:val="00FC6177"/>
    <w:rsid w:val="00FD250B"/>
    <w:rsid w:val="00FD2994"/>
    <w:rsid w:val="00FD3766"/>
    <w:rsid w:val="00FD47C4"/>
    <w:rsid w:val="00FE28F4"/>
    <w:rsid w:val="00FE2DCF"/>
    <w:rsid w:val="00FE3FA7"/>
    <w:rsid w:val="00FF2A4E"/>
    <w:rsid w:val="00FF2FCE"/>
    <w:rsid w:val="00FF45DF"/>
    <w:rsid w:val="00FF4F7D"/>
    <w:rsid w:val="00FF6D9D"/>
    <w:rsid w:val="044D5F98"/>
    <w:rsid w:val="05FA7568"/>
    <w:rsid w:val="083AEEA0"/>
    <w:rsid w:val="09EC8D5F"/>
    <w:rsid w:val="0D2396A9"/>
    <w:rsid w:val="0E122F98"/>
    <w:rsid w:val="158B3443"/>
    <w:rsid w:val="168E9E76"/>
    <w:rsid w:val="16A36FBA"/>
    <w:rsid w:val="190EBC60"/>
    <w:rsid w:val="1980B0D1"/>
    <w:rsid w:val="1B2A620A"/>
    <w:rsid w:val="1B5A87B5"/>
    <w:rsid w:val="1FC94DC7"/>
    <w:rsid w:val="2094A6BF"/>
    <w:rsid w:val="20F9B57C"/>
    <w:rsid w:val="21D0222D"/>
    <w:rsid w:val="23A9F911"/>
    <w:rsid w:val="23EBC7D7"/>
    <w:rsid w:val="25C59EBB"/>
    <w:rsid w:val="32228612"/>
    <w:rsid w:val="3647F57A"/>
    <w:rsid w:val="397C096C"/>
    <w:rsid w:val="39B3B6FB"/>
    <w:rsid w:val="39E0B47D"/>
    <w:rsid w:val="3CD2C6D8"/>
    <w:rsid w:val="3E3AA94B"/>
    <w:rsid w:val="3E7F6D69"/>
    <w:rsid w:val="3EAC9DBC"/>
    <w:rsid w:val="3FC4D933"/>
    <w:rsid w:val="407E871A"/>
    <w:rsid w:val="42751CC8"/>
    <w:rsid w:val="431B63CE"/>
    <w:rsid w:val="444BCB83"/>
    <w:rsid w:val="45223834"/>
    <w:rsid w:val="48414811"/>
    <w:rsid w:val="4A6015E4"/>
    <w:rsid w:val="4AC48E24"/>
    <w:rsid w:val="4AF18BA6"/>
    <w:rsid w:val="4C9B3CDF"/>
    <w:rsid w:val="4D0D3150"/>
    <w:rsid w:val="4FEA7267"/>
    <w:rsid w:val="548635FB"/>
    <w:rsid w:val="56A503CE"/>
    <w:rsid w:val="592521B8"/>
    <w:rsid w:val="5A55896D"/>
    <w:rsid w:val="5D05CD02"/>
    <w:rsid w:val="609E2663"/>
    <w:rsid w:val="67FAD1E6"/>
    <w:rsid w:val="68744E3B"/>
    <w:rsid w:val="6A8FF3E5"/>
    <w:rsid w:val="6C69CAC9"/>
    <w:rsid w:val="705F4757"/>
    <w:rsid w:val="79F719D5"/>
    <w:rsid w:val="7C12BF7F"/>
    <w:rsid w:val="7C7737BF"/>
    <w:rsid w:val="7E7E0C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DF7BB1"/>
  <w15:docId w15:val="{CDE63569-F33A-4722-906D-531ED22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A6912"/>
    <w:rPr>
      <w:rFonts w:ascii="Cambria" w:hAnsi="Cambria"/>
      <w:lang w:eastAsia="en-US"/>
    </w:rPr>
  </w:style>
  <w:style w:type="paragraph" w:styleId="Heading1">
    <w:name w:val="heading 1"/>
    <w:next w:val="DHHSbody"/>
    <w:link w:val="Heading1Char"/>
    <w:uiPriority w:val="1"/>
    <w:qFormat/>
    <w:rsid w:val="007A6912"/>
    <w:pPr>
      <w:keepNext/>
      <w:keepLines/>
      <w:spacing w:before="320" w:after="200" w:line="440" w:lineRule="atLeast"/>
      <w:outlineLvl w:val="0"/>
    </w:pPr>
    <w:rPr>
      <w:rFonts w:ascii="Arial" w:eastAsia="MS Gothic" w:hAnsi="Arial" w:cs="Arial"/>
      <w:bCs/>
      <w:color w:val="53565A"/>
      <w:kern w:val="32"/>
      <w:sz w:val="36"/>
      <w:szCs w:val="40"/>
      <w:lang w:eastAsia="en-US"/>
    </w:rPr>
  </w:style>
  <w:style w:type="paragraph" w:styleId="Heading2">
    <w:name w:val="heading 2"/>
    <w:next w:val="DHHSbody"/>
    <w:link w:val="Heading2Char"/>
    <w:uiPriority w:val="1"/>
    <w:qFormat/>
    <w:rsid w:val="007A6912"/>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A6912"/>
    <w:rPr>
      <w:rFonts w:ascii="Arial" w:eastAsia="MS Gothic" w:hAnsi="Arial" w:cs="Arial"/>
      <w:bCs/>
      <w:color w:val="53565A"/>
      <w:kern w:val="32"/>
      <w:sz w:val="36"/>
      <w:szCs w:val="40"/>
      <w:lang w:eastAsia="en-US"/>
    </w:rPr>
  </w:style>
  <w:style w:type="character" w:customStyle="1" w:styleId="Heading2Char">
    <w:name w:val="Heading 2 Char"/>
    <w:link w:val="Heading2"/>
    <w:uiPriority w:val="1"/>
    <w:rsid w:val="007A6912"/>
    <w:rPr>
      <w:rFonts w:ascii="Arial" w:hAnsi="Arial"/>
      <w:b/>
      <w:color w:val="53565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link w:val="HeaderChar"/>
    <w:uiPriority w:val="99"/>
    <w:rsid w:val="00262802"/>
  </w:style>
  <w:style w:type="paragraph" w:styleId="Footer">
    <w:name w:val="footer"/>
    <w:basedOn w:val="DHHS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link w:val="DHHSbullet1Char"/>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7A6912"/>
    <w:pPr>
      <w:spacing w:line="560" w:lineRule="atLeast"/>
    </w:pPr>
    <w:rPr>
      <w:rFonts w:ascii="Arial" w:hAnsi="Arial"/>
      <w:color w:val="53565A"/>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7A6912"/>
    <w:pPr>
      <w:spacing w:before="80" w:after="60"/>
    </w:pPr>
    <w:rPr>
      <w:rFonts w:ascii="Arial" w:hAnsi="Arial"/>
      <w:b/>
      <w:color w:val="53565A"/>
      <w:lang w:eastAsia="en-US"/>
    </w:rPr>
  </w:style>
  <w:style w:type="paragraph" w:customStyle="1" w:styleId="DHHSbulletafternumbers1">
    <w:name w:val="DHHS bullet after numbers 1"/>
    <w:basedOn w:val="DHHSbody"/>
    <w:uiPriority w:val="4"/>
    <w:rsid w:val="007A6912"/>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7A6912"/>
    <w:rPr>
      <w:rFonts w:ascii="Arial" w:hAnsi="Arial"/>
      <w:color w:val="53565A"/>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7A6912"/>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3"/>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7A6912"/>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7A6912"/>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B93A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3A8A"/>
    <w:rPr>
      <w:rFonts w:ascii="Lucida Grande" w:hAnsi="Lucida Grande" w:cs="Lucida Grande"/>
      <w:sz w:val="18"/>
      <w:szCs w:val="18"/>
      <w:lang w:eastAsia="en-US"/>
    </w:rPr>
  </w:style>
  <w:style w:type="character" w:customStyle="1" w:styleId="HeaderChar">
    <w:name w:val="Header Char"/>
    <w:basedOn w:val="DefaultParagraphFont"/>
    <w:link w:val="Header"/>
    <w:uiPriority w:val="99"/>
    <w:rsid w:val="00B93A8A"/>
    <w:rPr>
      <w:rFonts w:ascii="Arial" w:hAnsi="Arial" w:cs="Arial"/>
      <w:sz w:val="18"/>
      <w:szCs w:val="18"/>
      <w:lang w:eastAsia="en-US"/>
    </w:rPr>
  </w:style>
  <w:style w:type="character" w:customStyle="1" w:styleId="FooterChar">
    <w:name w:val="Footer Char"/>
    <w:basedOn w:val="DefaultParagraphFont"/>
    <w:link w:val="Footer"/>
    <w:uiPriority w:val="99"/>
    <w:rsid w:val="00B93A8A"/>
    <w:rPr>
      <w:rFonts w:ascii="Arial" w:hAnsi="Arial" w:cs="Arial"/>
      <w:sz w:val="18"/>
      <w:szCs w:val="18"/>
      <w:lang w:eastAsia="en-US"/>
    </w:rPr>
  </w:style>
  <w:style w:type="paragraph" w:customStyle="1" w:styleId="BodyCopy">
    <w:name w:val="Body Copy"/>
    <w:basedOn w:val="Normal"/>
    <w:uiPriority w:val="99"/>
    <w:qFormat/>
    <w:rsid w:val="00B93A8A"/>
    <w:pPr>
      <w:widowControl w:val="0"/>
      <w:tabs>
        <w:tab w:val="left" w:pos="2041"/>
      </w:tabs>
      <w:suppressAutoHyphens/>
      <w:autoSpaceDE w:val="0"/>
      <w:autoSpaceDN w:val="0"/>
      <w:adjustRightInd w:val="0"/>
      <w:spacing w:line="288" w:lineRule="auto"/>
      <w:ind w:right="196"/>
      <w:jc w:val="both"/>
      <w:textAlignment w:val="center"/>
    </w:pPr>
    <w:rPr>
      <w:rFonts w:ascii="Arial" w:eastAsia="Cambria" w:hAnsi="Arial" w:cs="ArialMT"/>
      <w:color w:val="000000"/>
      <w:szCs w:val="16"/>
      <w:lang w:val="en-GB" w:eastAsia="en-AU"/>
    </w:rPr>
  </w:style>
  <w:style w:type="paragraph" w:styleId="ListParagraph">
    <w:name w:val="List Paragraph"/>
    <w:basedOn w:val="Normal"/>
    <w:uiPriority w:val="34"/>
    <w:qFormat/>
    <w:rsid w:val="00B93A8A"/>
    <w:pPr>
      <w:ind w:left="720" w:right="196"/>
      <w:contextualSpacing/>
      <w:jc w:val="both"/>
    </w:pPr>
    <w:rPr>
      <w:rFonts w:ascii="Arial" w:hAnsi="Arial" w:cs="Arial"/>
      <w:lang w:eastAsia="en-AU"/>
    </w:rPr>
  </w:style>
  <w:style w:type="character" w:styleId="PlaceholderText">
    <w:name w:val="Placeholder Text"/>
    <w:basedOn w:val="DefaultParagraphFont"/>
    <w:uiPriority w:val="99"/>
    <w:semiHidden/>
    <w:rsid w:val="00B93A8A"/>
    <w:rPr>
      <w:color w:val="808080"/>
    </w:rPr>
  </w:style>
  <w:style w:type="paragraph" w:customStyle="1" w:styleId="Default">
    <w:name w:val="Default"/>
    <w:rsid w:val="00B93A8A"/>
    <w:pPr>
      <w:autoSpaceDE w:val="0"/>
      <w:autoSpaceDN w:val="0"/>
      <w:adjustRightInd w:val="0"/>
    </w:pPr>
    <w:rPr>
      <w:rFonts w:ascii="Calibri" w:eastAsiaTheme="minorEastAsia" w:hAnsi="Calibri" w:cs="Calibri"/>
      <w:color w:val="000000"/>
      <w:sz w:val="24"/>
      <w:szCs w:val="24"/>
    </w:rPr>
  </w:style>
  <w:style w:type="paragraph" w:styleId="BodyText2">
    <w:name w:val="Body Text 2"/>
    <w:basedOn w:val="Normal"/>
    <w:link w:val="BodyText2Char"/>
    <w:rsid w:val="00B93A8A"/>
    <w:pPr>
      <w:spacing w:after="120" w:line="480" w:lineRule="auto"/>
    </w:pPr>
    <w:rPr>
      <w:rFonts w:ascii="Arial" w:hAnsi="Arial"/>
      <w:sz w:val="24"/>
      <w:szCs w:val="24"/>
      <w:lang w:val="x-none"/>
    </w:rPr>
  </w:style>
  <w:style w:type="character" w:customStyle="1" w:styleId="BodyText2Char">
    <w:name w:val="Body Text 2 Char"/>
    <w:basedOn w:val="DefaultParagraphFont"/>
    <w:link w:val="BodyText2"/>
    <w:rsid w:val="00B93A8A"/>
    <w:rPr>
      <w:rFonts w:ascii="Arial" w:hAnsi="Arial"/>
      <w:sz w:val="24"/>
      <w:szCs w:val="24"/>
      <w:lang w:val="x-none" w:eastAsia="en-US"/>
    </w:rPr>
  </w:style>
  <w:style w:type="character" w:styleId="CommentReference">
    <w:name w:val="annotation reference"/>
    <w:basedOn w:val="DefaultParagraphFont"/>
    <w:uiPriority w:val="99"/>
    <w:semiHidden/>
    <w:unhideWhenUsed/>
    <w:rsid w:val="003F0EE6"/>
    <w:rPr>
      <w:sz w:val="16"/>
      <w:szCs w:val="16"/>
    </w:rPr>
  </w:style>
  <w:style w:type="paragraph" w:styleId="CommentText">
    <w:name w:val="annotation text"/>
    <w:basedOn w:val="Normal"/>
    <w:link w:val="CommentTextChar"/>
    <w:uiPriority w:val="99"/>
    <w:unhideWhenUsed/>
    <w:rsid w:val="003F0EE6"/>
  </w:style>
  <w:style w:type="character" w:customStyle="1" w:styleId="CommentTextChar">
    <w:name w:val="Comment Text Char"/>
    <w:basedOn w:val="DefaultParagraphFont"/>
    <w:link w:val="CommentText"/>
    <w:uiPriority w:val="99"/>
    <w:rsid w:val="003F0EE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F0EE6"/>
    <w:rPr>
      <w:b/>
      <w:bCs/>
    </w:rPr>
  </w:style>
  <w:style w:type="character" w:customStyle="1" w:styleId="CommentSubjectChar">
    <w:name w:val="Comment Subject Char"/>
    <w:basedOn w:val="CommentTextChar"/>
    <w:link w:val="CommentSubject"/>
    <w:uiPriority w:val="99"/>
    <w:semiHidden/>
    <w:rsid w:val="003F0EE6"/>
    <w:rPr>
      <w:rFonts w:ascii="Cambria" w:hAnsi="Cambria"/>
      <w:b/>
      <w:bCs/>
      <w:lang w:eastAsia="en-US"/>
    </w:rPr>
  </w:style>
  <w:style w:type="paragraph" w:styleId="BodyText">
    <w:name w:val="Body Text"/>
    <w:basedOn w:val="Normal"/>
    <w:link w:val="BodyTextChar"/>
    <w:uiPriority w:val="99"/>
    <w:unhideWhenUsed/>
    <w:rsid w:val="00ED2359"/>
    <w:pPr>
      <w:spacing w:after="120"/>
    </w:pPr>
  </w:style>
  <w:style w:type="character" w:customStyle="1" w:styleId="BodyTextChar">
    <w:name w:val="Body Text Char"/>
    <w:basedOn w:val="DefaultParagraphFont"/>
    <w:link w:val="BodyText"/>
    <w:uiPriority w:val="99"/>
    <w:rsid w:val="00ED2359"/>
    <w:rPr>
      <w:rFonts w:ascii="Cambria" w:hAnsi="Cambria"/>
      <w:lang w:eastAsia="en-US"/>
    </w:rPr>
  </w:style>
  <w:style w:type="paragraph" w:customStyle="1" w:styleId="paragraph">
    <w:name w:val="paragraph"/>
    <w:basedOn w:val="Normal"/>
    <w:rsid w:val="000B0832"/>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0B0832"/>
  </w:style>
  <w:style w:type="character" w:customStyle="1" w:styleId="eop">
    <w:name w:val="eop"/>
    <w:basedOn w:val="DefaultParagraphFont"/>
    <w:rsid w:val="000B0832"/>
  </w:style>
  <w:style w:type="paragraph" w:styleId="Revision">
    <w:name w:val="Revision"/>
    <w:hidden/>
    <w:uiPriority w:val="71"/>
    <w:rsid w:val="0061466C"/>
    <w:rPr>
      <w:rFonts w:ascii="Cambria" w:hAnsi="Cambria"/>
      <w:lang w:eastAsia="en-US"/>
    </w:rPr>
  </w:style>
  <w:style w:type="paragraph" w:customStyle="1" w:styleId="Body">
    <w:name w:val="Body"/>
    <w:link w:val="BodyChar"/>
    <w:qFormat/>
    <w:rsid w:val="007F2740"/>
    <w:pPr>
      <w:spacing w:after="120" w:line="280" w:lineRule="atLeast"/>
    </w:pPr>
    <w:rPr>
      <w:rFonts w:ascii="Arial" w:eastAsia="Times" w:hAnsi="Arial"/>
      <w:sz w:val="21"/>
      <w:lang w:eastAsia="en-US"/>
    </w:rPr>
  </w:style>
  <w:style w:type="character" w:customStyle="1" w:styleId="BodyChar">
    <w:name w:val="Body Char"/>
    <w:basedOn w:val="DefaultParagraphFont"/>
    <w:link w:val="Body"/>
    <w:rsid w:val="007F2740"/>
    <w:rPr>
      <w:rFonts w:ascii="Arial" w:eastAsia="Times" w:hAnsi="Arial"/>
      <w:sz w:val="21"/>
      <w:lang w:eastAsia="en-US"/>
    </w:rPr>
  </w:style>
  <w:style w:type="character" w:customStyle="1" w:styleId="DHHSbullet1Char">
    <w:name w:val="DHHS bullet 1 Char"/>
    <w:basedOn w:val="DefaultParagraphFont"/>
    <w:link w:val="DHHSbullet1"/>
    <w:locked/>
    <w:rsid w:val="007F2740"/>
    <w:rPr>
      <w:rFonts w:ascii="Arial" w:eastAsia="Times" w:hAnsi="Arial"/>
      <w:lang w:eastAsia="en-US"/>
    </w:rPr>
  </w:style>
  <w:style w:type="paragraph" w:customStyle="1" w:styleId="xdhhsbody">
    <w:name w:val="x_dhhsbody"/>
    <w:basedOn w:val="Normal"/>
    <w:rsid w:val="007F2740"/>
    <w:pPr>
      <w:spacing w:after="120" w:line="270" w:lineRule="atLeast"/>
    </w:pPr>
    <w:rPr>
      <w:rFonts w:ascii="Arial" w:eastAsiaTheme="minorHAnsi" w:hAnsi="Arial" w:cs="Arial"/>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6300">
      <w:bodyDiv w:val="1"/>
      <w:marLeft w:val="0"/>
      <w:marRight w:val="0"/>
      <w:marTop w:val="0"/>
      <w:marBottom w:val="0"/>
      <w:divBdr>
        <w:top w:val="none" w:sz="0" w:space="0" w:color="auto"/>
        <w:left w:val="none" w:sz="0" w:space="0" w:color="auto"/>
        <w:bottom w:val="none" w:sz="0" w:space="0" w:color="auto"/>
        <w:right w:val="none" w:sz="0" w:space="0" w:color="auto"/>
      </w:divBdr>
      <w:divsChild>
        <w:div w:id="297346726">
          <w:marLeft w:val="0"/>
          <w:marRight w:val="0"/>
          <w:marTop w:val="0"/>
          <w:marBottom w:val="0"/>
          <w:divBdr>
            <w:top w:val="none" w:sz="0" w:space="0" w:color="auto"/>
            <w:left w:val="none" w:sz="0" w:space="0" w:color="auto"/>
            <w:bottom w:val="none" w:sz="0" w:space="0" w:color="auto"/>
            <w:right w:val="none" w:sz="0" w:space="0" w:color="auto"/>
          </w:divBdr>
        </w:div>
        <w:div w:id="1374579723">
          <w:marLeft w:val="0"/>
          <w:marRight w:val="0"/>
          <w:marTop w:val="0"/>
          <w:marBottom w:val="0"/>
          <w:divBdr>
            <w:top w:val="none" w:sz="0" w:space="0" w:color="auto"/>
            <w:left w:val="none" w:sz="0" w:space="0" w:color="auto"/>
            <w:bottom w:val="none" w:sz="0" w:space="0" w:color="auto"/>
            <w:right w:val="none" w:sz="0" w:space="0" w:color="auto"/>
          </w:divBdr>
        </w:div>
      </w:divsChild>
    </w:div>
    <w:div w:id="74753531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0635251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4230017">
      <w:bodyDiv w:val="1"/>
      <w:marLeft w:val="0"/>
      <w:marRight w:val="0"/>
      <w:marTop w:val="0"/>
      <w:marBottom w:val="0"/>
      <w:divBdr>
        <w:top w:val="none" w:sz="0" w:space="0" w:color="auto"/>
        <w:left w:val="none" w:sz="0" w:space="0" w:color="auto"/>
        <w:bottom w:val="none" w:sz="0" w:space="0" w:color="auto"/>
        <w:right w:val="none" w:sz="0" w:space="0" w:color="auto"/>
      </w:divBdr>
      <w:divsChild>
        <w:div w:id="1609776263">
          <w:marLeft w:val="0"/>
          <w:marRight w:val="0"/>
          <w:marTop w:val="0"/>
          <w:marBottom w:val="0"/>
          <w:divBdr>
            <w:top w:val="none" w:sz="0" w:space="0" w:color="auto"/>
            <w:left w:val="none" w:sz="0" w:space="0" w:color="auto"/>
            <w:bottom w:val="none" w:sz="0" w:space="0" w:color="auto"/>
            <w:right w:val="none" w:sz="0" w:space="0" w:color="auto"/>
          </w:divBdr>
        </w:div>
        <w:div w:id="484591257">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2FF1838341EF46B54438F0109C0F7B"/>
        <w:category>
          <w:name w:val="General"/>
          <w:gallery w:val="placeholder"/>
        </w:category>
        <w:types>
          <w:type w:val="bbPlcHdr"/>
        </w:types>
        <w:behaviors>
          <w:behavior w:val="content"/>
        </w:behaviors>
        <w:guid w:val="{2A7F75AA-4FC7-6F48-BB44-3C25108F897A}"/>
      </w:docPartPr>
      <w:docPartBody>
        <w:p w:rsidR="000A71AC" w:rsidRDefault="000A71AC" w:rsidP="000A71AC">
          <w:pPr>
            <w:pStyle w:val="8E2FF1838341EF46B54438F0109C0F7B"/>
          </w:pPr>
          <w:r w:rsidRPr="00DD5201">
            <w:rPr>
              <w:rStyle w:val="PlaceholderText"/>
            </w:rPr>
            <w:t>Click here to enter a date.</w:t>
          </w:r>
        </w:p>
      </w:docPartBody>
    </w:docPart>
    <w:docPart>
      <w:docPartPr>
        <w:name w:val="F22AD5C17F5DA14C9C8D80F5DD717127"/>
        <w:category>
          <w:name w:val="General"/>
          <w:gallery w:val="placeholder"/>
        </w:category>
        <w:types>
          <w:type w:val="bbPlcHdr"/>
        </w:types>
        <w:behaviors>
          <w:behavior w:val="content"/>
        </w:behaviors>
        <w:guid w:val="{6E390ECE-4554-7B44-B87D-9E39D7248290}"/>
      </w:docPartPr>
      <w:docPartBody>
        <w:p w:rsidR="000A71AC" w:rsidRDefault="000A71AC" w:rsidP="000A71AC">
          <w:pPr>
            <w:pStyle w:val="F22AD5C17F5DA14C9C8D80F5DD717127"/>
          </w:pPr>
          <w:r>
            <w:rPr>
              <w:rStyle w:val="PlaceholderText"/>
            </w:rPr>
            <w:t>Click here to enter the Employee’s name</w:t>
          </w:r>
          <w:r w:rsidRPr="00DD5201">
            <w:rPr>
              <w:rStyle w:val="PlaceholderText"/>
            </w:rPr>
            <w:t>.</w:t>
          </w:r>
        </w:p>
      </w:docPartBody>
    </w:docPart>
    <w:docPart>
      <w:docPartPr>
        <w:name w:val="F9AE6D3D2E635145A7D8FDFF135805E0"/>
        <w:category>
          <w:name w:val="General"/>
          <w:gallery w:val="placeholder"/>
        </w:category>
        <w:types>
          <w:type w:val="bbPlcHdr"/>
        </w:types>
        <w:behaviors>
          <w:behavior w:val="content"/>
        </w:behaviors>
        <w:guid w:val="{423C17DB-1A5B-BF47-BD80-BFF9F0D4B506}"/>
      </w:docPartPr>
      <w:docPartBody>
        <w:p w:rsidR="000A71AC" w:rsidRDefault="000A71AC" w:rsidP="000A71AC">
          <w:pPr>
            <w:pStyle w:val="F9AE6D3D2E635145A7D8FDFF135805E0"/>
          </w:pPr>
          <w:r w:rsidRPr="00DD520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MT">
    <w:altName w:val="Arial"/>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1AC"/>
    <w:rsid w:val="000021EA"/>
    <w:rsid w:val="00051066"/>
    <w:rsid w:val="000A71AC"/>
    <w:rsid w:val="000B36AA"/>
    <w:rsid w:val="00317F53"/>
    <w:rsid w:val="00476683"/>
    <w:rsid w:val="005C4153"/>
    <w:rsid w:val="00642556"/>
    <w:rsid w:val="00665264"/>
    <w:rsid w:val="006A6F54"/>
    <w:rsid w:val="007654D8"/>
    <w:rsid w:val="0082612B"/>
    <w:rsid w:val="009002BA"/>
    <w:rsid w:val="0094693C"/>
    <w:rsid w:val="009537A4"/>
    <w:rsid w:val="009D5281"/>
    <w:rsid w:val="009E447E"/>
    <w:rsid w:val="00A37EB1"/>
    <w:rsid w:val="00B77F62"/>
    <w:rsid w:val="00BA7E1E"/>
    <w:rsid w:val="00EB32C7"/>
    <w:rsid w:val="00F3414C"/>
    <w:rsid w:val="00F47161"/>
    <w:rsid w:val="00F60623"/>
    <w:rsid w:val="00F85F3C"/>
    <w:rsid w:val="00FF25C0"/>
    <w:rsid w:val="00FF2A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1AC"/>
    <w:rPr>
      <w:color w:val="808080"/>
    </w:rPr>
  </w:style>
  <w:style w:type="paragraph" w:customStyle="1" w:styleId="8E2FF1838341EF46B54438F0109C0F7B">
    <w:name w:val="8E2FF1838341EF46B54438F0109C0F7B"/>
    <w:rsid w:val="000A71AC"/>
  </w:style>
  <w:style w:type="paragraph" w:customStyle="1" w:styleId="F22AD5C17F5DA14C9C8D80F5DD717127">
    <w:name w:val="F22AD5C17F5DA14C9C8D80F5DD717127"/>
    <w:rsid w:val="000A71AC"/>
  </w:style>
  <w:style w:type="paragraph" w:customStyle="1" w:styleId="F9AE6D3D2E635145A7D8FDFF135805E0">
    <w:name w:val="F9AE6D3D2E635145A7D8FDFF135805E0"/>
    <w:rsid w:val="000A7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Alison Boylan (Health)</DisplayName>
        <AccountId>140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3" ma:contentTypeDescription="Create a new document." ma:contentTypeScope="" ma:versionID="a62f3f27cb9a8052becf03f4d84b161e">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b8caee5955a0677f4a63c633e3b68aa9"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B6F22-328B-4B5E-8226-197DD8E37390}">
  <ds:schemaRefs>
    <ds:schemaRef ds:uri="http://schemas.microsoft.com/office/2006/metadata/properties"/>
    <ds:schemaRef ds:uri="http://schemas.microsoft.com/office/infopath/2007/PartnerControls"/>
    <ds:schemaRef ds:uri="7ee2ad8a-2b33-419f-875c-ac0e4cfc6b7f"/>
  </ds:schemaRefs>
</ds:datastoreItem>
</file>

<file path=customXml/itemProps2.xml><?xml version="1.0" encoding="utf-8"?>
<ds:datastoreItem xmlns:ds="http://schemas.openxmlformats.org/officeDocument/2006/customXml" ds:itemID="{70A921A6-9801-41D2-9F92-046A8786093C}">
  <ds:schemaRefs>
    <ds:schemaRef ds:uri="http://schemas.openxmlformats.org/officeDocument/2006/bibliography"/>
  </ds:schemaRefs>
</ds:datastoreItem>
</file>

<file path=customXml/itemProps3.xml><?xml version="1.0" encoding="utf-8"?>
<ds:datastoreItem xmlns:ds="http://schemas.openxmlformats.org/officeDocument/2006/customXml" ds:itemID="{7400DD1E-421C-4319-8125-14E29534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E4E95-54D2-4A7F-88C3-DD140D3F2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7770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Dunne (DHHS)</dc:creator>
  <cp:lastModifiedBy>Marcia Armstrong (DHHS)</cp:lastModifiedBy>
  <cp:revision>13</cp:revision>
  <cp:lastPrinted>2021-10-12T05:49:00Z</cp:lastPrinted>
  <dcterms:created xsi:type="dcterms:W3CDTF">2022-06-28T01:37:00Z</dcterms:created>
  <dcterms:modified xsi:type="dcterms:W3CDTF">2022-07-14T01:21:00Z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43e64453-338c-4f93-8a4d-0039a0a41f2a_Enabled">
    <vt:lpwstr>true</vt:lpwstr>
  </property>
  <property fmtid="{D5CDD505-2E9C-101B-9397-08002B2CF9AE}" pid="5" name="MSIP_Label_43e64453-338c-4f93-8a4d-0039a0a41f2a_SetDate">
    <vt:lpwstr>2022-07-14T01:21:11Z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6e3f1675-7cb7-47c8-bc11-88a01c3e9a75</vt:lpwstr>
  </property>
  <property fmtid="{D5CDD505-2E9C-101B-9397-08002B2CF9AE}" pid="10" name="MSIP_Label_43e64453-338c-4f93-8a4d-0039a0a41f2a_ContentBits">
    <vt:lpwstr>2</vt:lpwstr>
  </property>
</Properties>
</file>