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2A" w:rsidRDefault="00CC322A" w:rsidP="00CC322A">
      <w:pPr>
        <w:pStyle w:val="Header"/>
        <w:tabs>
          <w:tab w:val="clear" w:pos="4320"/>
          <w:tab w:val="clear" w:pos="8640"/>
        </w:tabs>
      </w:pPr>
      <w:bookmarkStart w:id="0" w:name="_Toc8718434"/>
      <w:bookmarkStart w:id="1" w:name="_Toc8718597"/>
    </w:p>
    <w:p w:rsidR="00CC322A" w:rsidRDefault="00CC322A" w:rsidP="00CC322A">
      <w:pPr>
        <w:pStyle w:val="Header"/>
        <w:tabs>
          <w:tab w:val="clear" w:pos="4320"/>
          <w:tab w:val="clear" w:pos="8640"/>
        </w:tabs>
      </w:pPr>
    </w:p>
    <w:p w:rsidR="00CC322A" w:rsidRDefault="008E2792" w:rsidP="00CC322A">
      <w:pPr>
        <w:ind w:right="-216"/>
        <w:jc w:val="right"/>
        <w:rPr>
          <w:rFonts w:cs="Arial"/>
        </w:rPr>
      </w:pPr>
      <w:r>
        <w:rPr>
          <w:rFonts w:cs="Arial"/>
          <w:noProof/>
          <w:lang w:eastAsia="en-AU"/>
        </w:rPr>
        <w:drawing>
          <wp:inline distT="0" distB="0" distL="0" distR="0">
            <wp:extent cx="3181656" cy="105149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colour-logo-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3920" cy="1052244"/>
                    </a:xfrm>
                    <a:prstGeom prst="rect">
                      <a:avLst/>
                    </a:prstGeom>
                  </pic:spPr>
                </pic:pic>
              </a:graphicData>
            </a:graphic>
          </wp:inline>
        </w:drawing>
      </w:r>
    </w:p>
    <w:p w:rsidR="00CC322A" w:rsidRDefault="006E16BE" w:rsidP="00CC322A">
      <w:pPr>
        <w:rPr>
          <w:rFonts w:cs="Arial"/>
        </w:rPr>
      </w:pPr>
      <w:r>
        <w:rPr>
          <w:rFonts w:cs="Arial"/>
          <w:noProof/>
          <w:lang w:eastAsia="en-AU"/>
        </w:rPr>
        <mc:AlternateContent>
          <mc:Choice Requires="wps">
            <w:drawing>
              <wp:anchor distT="0" distB="0" distL="114300" distR="114300" simplePos="0" relativeHeight="251657728" behindDoc="0" locked="0" layoutInCell="1" allowOverlap="1" wp14:anchorId="78D1DE9B" wp14:editId="2655D13A">
                <wp:simplePos x="0" y="0"/>
                <wp:positionH relativeFrom="column">
                  <wp:posOffset>941070</wp:posOffset>
                </wp:positionH>
                <wp:positionV relativeFrom="paragraph">
                  <wp:posOffset>49530</wp:posOffset>
                </wp:positionV>
                <wp:extent cx="0" cy="685990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UsFA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" strokecolor="#fcb514" strokeweight="3pt"/>
            </w:pict>
          </mc:Fallback>
        </mc:AlternateContent>
      </w:r>
    </w:p>
    <w:p w:rsidR="00CC322A" w:rsidRDefault="00CC322A" w:rsidP="00CC322A">
      <w:pPr>
        <w:rPr>
          <w:rFonts w:cs="Arial"/>
        </w:rPr>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bookmarkStart w:id="2" w:name="_GoBack"/>
      <w:bookmarkEnd w:id="2"/>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2907FD" w:rsidRPr="002907FD" w:rsidRDefault="002907FD" w:rsidP="00125115">
      <w:pPr>
        <w:keepNext/>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cs="Arial"/>
          <w:b/>
          <w:bCs/>
          <w:sz w:val="36"/>
          <w:szCs w:val="36"/>
        </w:rPr>
      </w:pPr>
      <w:r w:rsidRPr="002907FD">
        <w:rPr>
          <w:rFonts w:cs="Arial"/>
          <w:b/>
          <w:bCs/>
          <w:sz w:val="36"/>
          <w:szCs w:val="36"/>
        </w:rPr>
        <w:t xml:space="preserve">Municipal Association of </w:t>
      </w:r>
      <w:smartTag w:uri="urn:schemas-microsoft-com:office:smarttags" w:element="State">
        <w:smartTag w:uri="urn:schemas-microsoft-com:office:smarttags" w:element="place">
          <w:r w:rsidRPr="002907FD">
            <w:rPr>
              <w:rFonts w:cs="Arial"/>
              <w:b/>
              <w:bCs/>
              <w:sz w:val="36"/>
              <w:szCs w:val="36"/>
            </w:rPr>
            <w:t>Victoria</w:t>
          </w:r>
        </w:smartTag>
      </w:smartTag>
    </w:p>
    <w:p w:rsidR="002907FD" w:rsidRPr="002907FD" w:rsidRDefault="002907FD" w:rsidP="00125115">
      <w:pPr>
        <w:keepNext/>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cs="Arial"/>
          <w:b/>
          <w:bCs/>
          <w:sz w:val="36"/>
          <w:szCs w:val="36"/>
        </w:rPr>
      </w:pPr>
    </w:p>
    <w:p w:rsidR="002907FD" w:rsidRPr="00125115" w:rsidRDefault="008E2792" w:rsidP="00125115">
      <w:pPr>
        <w:keepNext/>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cs="Arial"/>
          <w:b/>
          <w:bCs/>
          <w:sz w:val="28"/>
          <w:szCs w:val="36"/>
        </w:rPr>
      </w:pPr>
      <w:r>
        <w:rPr>
          <w:rFonts w:cs="Arial"/>
          <w:b/>
          <w:bCs/>
          <w:sz w:val="28"/>
          <w:szCs w:val="36"/>
        </w:rPr>
        <w:t xml:space="preserve">Final </w:t>
      </w:r>
      <w:r w:rsidR="00125115" w:rsidRPr="00125115">
        <w:rPr>
          <w:rFonts w:cs="Arial"/>
          <w:b/>
          <w:bCs/>
          <w:sz w:val="28"/>
          <w:szCs w:val="36"/>
        </w:rPr>
        <w:t>Report</w:t>
      </w:r>
    </w:p>
    <w:p w:rsidR="002907FD" w:rsidRPr="002907FD" w:rsidRDefault="002907FD"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szCs w:val="24"/>
        </w:rPr>
      </w:pPr>
    </w:p>
    <w:p w:rsidR="002907FD" w:rsidRPr="00125115" w:rsidRDefault="00125115"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b/>
          <w:sz w:val="24"/>
          <w:szCs w:val="24"/>
        </w:rPr>
      </w:pPr>
      <w:r w:rsidRPr="00125115">
        <w:rPr>
          <w:b/>
          <w:sz w:val="24"/>
          <w:szCs w:val="24"/>
        </w:rPr>
        <w:t>Improving Emergency Management in Local Government Program</w:t>
      </w:r>
    </w:p>
    <w:p w:rsidR="002907FD" w:rsidRPr="002907FD" w:rsidRDefault="002907FD"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szCs w:val="24"/>
        </w:rPr>
      </w:pPr>
    </w:p>
    <w:p w:rsidR="00CC322A" w:rsidRPr="002907FD" w:rsidRDefault="00CC322A"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ascii="Futura Md BT" w:hAnsi="Futura Md BT" w:cs="Arial"/>
        </w:rPr>
      </w:pPr>
    </w:p>
    <w:p w:rsidR="00CC322A" w:rsidRPr="001942F4" w:rsidRDefault="00CC322A"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ascii="Futura Md BT" w:hAnsi="Futura Md BT" w:cs="Arial"/>
        </w:rPr>
      </w:pPr>
    </w:p>
    <w:p w:rsidR="00CC322A" w:rsidRPr="001942F4" w:rsidRDefault="00CC322A" w:rsidP="00125115">
      <w:pPr>
        <w:framePr w:w="7876" w:h="2419" w:hSpace="180" w:wrap="around" w:vAnchor="text" w:hAnchor="page" w:x="3211" w:y="41"/>
        <w:pBdr>
          <w:top w:val="single" w:sz="6" w:space="1" w:color="FFFFFF"/>
          <w:left w:val="single" w:sz="6" w:space="1" w:color="FFFFFF"/>
          <w:bottom w:val="single" w:sz="6" w:space="1" w:color="FFFFFF"/>
          <w:right w:val="single" w:sz="6" w:space="1" w:color="FFFFFF"/>
        </w:pBdr>
        <w:jc w:val="right"/>
        <w:rPr>
          <w:rFonts w:ascii="Futura Md BT" w:hAnsi="Futura Md BT" w:cs="Arial"/>
        </w:rPr>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CC322A">
      <w:pPr>
        <w:pStyle w:val="Header"/>
        <w:tabs>
          <w:tab w:val="clear" w:pos="4320"/>
          <w:tab w:val="clear" w:pos="8640"/>
        </w:tabs>
      </w:pPr>
    </w:p>
    <w:p w:rsidR="00CC322A" w:rsidRDefault="00CC322A" w:rsidP="001B4486">
      <w:pPr>
        <w:sectPr w:rsidR="00CC322A">
          <w:headerReference w:type="even" r:id="rId15"/>
          <w:headerReference w:type="default" r:id="rId16"/>
          <w:footerReference w:type="even" r:id="rId17"/>
          <w:footerReference w:type="default" r:id="rId18"/>
          <w:pgSz w:w="11909" w:h="16834" w:code="9"/>
          <w:pgMar w:top="1440" w:right="1797" w:bottom="1440" w:left="1797" w:header="720" w:footer="720" w:gutter="0"/>
          <w:pgNumType w:start="1"/>
          <w:cols w:space="720"/>
          <w:docGrid w:linePitch="254"/>
        </w:sectPr>
      </w:pPr>
    </w:p>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CC322A" w:rsidRDefault="00CC322A" w:rsidP="001B4486"/>
    <w:p w:rsidR="000E1B2E" w:rsidRDefault="000E1B2E" w:rsidP="001B4486"/>
    <w:p w:rsidR="000E1B2E" w:rsidRDefault="000E1B2E" w:rsidP="001B4486"/>
    <w:p w:rsidR="000E1B2E" w:rsidRDefault="000E1B2E" w:rsidP="001B4486"/>
    <w:p w:rsidR="000E1B2E" w:rsidRDefault="000E1B2E" w:rsidP="001B4486"/>
    <w:p w:rsidR="000E1B2E" w:rsidRDefault="000E1B2E" w:rsidP="001B4486"/>
    <w:p w:rsidR="000E1B2E" w:rsidRDefault="000E1B2E" w:rsidP="001B4486"/>
    <w:p w:rsidR="000E1B2E" w:rsidRDefault="000E1B2E" w:rsidP="001B4486"/>
    <w:p w:rsidR="00A84D54" w:rsidRDefault="00A84D54" w:rsidP="003A2EDB">
      <w:pPr>
        <w:pStyle w:val="DisclaimerBold"/>
      </w:pPr>
      <w:r>
        <w:t>© Copyright Municipal Association of Victoria</w:t>
      </w:r>
      <w:r w:rsidR="00125115">
        <w:t>, 2014</w:t>
      </w:r>
      <w:r>
        <w:t xml:space="preserve">. </w:t>
      </w:r>
    </w:p>
    <w:p w:rsidR="003A2EDB" w:rsidRDefault="003A2EDB" w:rsidP="003A2EDB">
      <w:pPr>
        <w:pStyle w:val="Disclaimer"/>
      </w:pPr>
    </w:p>
    <w:p w:rsidR="00A84D54" w:rsidRDefault="00A84D54" w:rsidP="003A2EDB">
      <w:pPr>
        <w:pStyle w:val="Disclaimer"/>
      </w:pPr>
      <w:r>
        <w:t xml:space="preserve">The Municipal Association of Victoria is the owner of the copyright in the publication </w:t>
      </w:r>
      <w:r w:rsidR="00125115">
        <w:t>Improving Emergency Management in Local Government Final Report.</w:t>
      </w:r>
      <w:r>
        <w:t xml:space="preserve"> </w:t>
      </w:r>
    </w:p>
    <w:p w:rsidR="003A2EDB" w:rsidRDefault="003A2EDB" w:rsidP="003A2EDB">
      <w:pPr>
        <w:pStyle w:val="Disclaimer"/>
      </w:pPr>
    </w:p>
    <w:p w:rsidR="00A84D54" w:rsidRDefault="00A84D54" w:rsidP="003A2EDB">
      <w:pPr>
        <w:pStyle w:val="Disclaimer"/>
      </w:pPr>
      <w:r>
        <w:t>No part of this publication may be reproduced,</w:t>
      </w:r>
      <w:r w:rsidR="00A0074D">
        <w:t xml:space="preserve"> stored or transmitted in any f</w:t>
      </w:r>
      <w:r>
        <w:t>o</w:t>
      </w:r>
      <w:r w:rsidR="00A0074D">
        <w:t>r</w:t>
      </w:r>
      <w:r>
        <w:t xml:space="preserve">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rsidR="003A2EDB" w:rsidRDefault="003A2EDB" w:rsidP="003A2EDB">
      <w:pPr>
        <w:pStyle w:val="Disclaimer"/>
      </w:pPr>
    </w:p>
    <w:p w:rsidR="00A84D54" w:rsidRDefault="00A84D54" w:rsidP="003A2EDB">
      <w:pPr>
        <w:pStyle w:val="Disclaimer"/>
      </w:pPr>
      <w:r>
        <w:t xml:space="preserve">All requests to reproduce, store or transmit material contained in the publication should be addressed to </w:t>
      </w:r>
      <w:r w:rsidR="00125115">
        <w:t xml:space="preserve">Emma Lake </w:t>
      </w:r>
      <w:r>
        <w:t xml:space="preserve">on </w:t>
      </w:r>
      <w:r w:rsidR="00125115">
        <w:t>elake@mav.asn.au</w:t>
      </w:r>
      <w:r>
        <w:t xml:space="preserve">. </w:t>
      </w:r>
    </w:p>
    <w:p w:rsidR="00757B6A" w:rsidRDefault="00757B6A" w:rsidP="003A2EDB">
      <w:pPr>
        <w:pStyle w:val="Disclaimer"/>
      </w:pPr>
    </w:p>
    <w:p w:rsidR="00757B6A" w:rsidRPr="003A2EDB" w:rsidRDefault="00757B6A" w:rsidP="00757B6A">
      <w:pPr>
        <w:pStyle w:val="Disclaimer"/>
        <w:rPr>
          <w:szCs w:val="22"/>
        </w:rPr>
      </w:pPr>
      <w:r w:rsidRPr="003A2EDB">
        <w:rPr>
          <w:szCs w:val="22"/>
        </w:rPr>
        <w:t xml:space="preserve">The MAV can provide this publication in an alternative format upon request, including large print, Braille and audio. </w:t>
      </w:r>
    </w:p>
    <w:p w:rsidR="003A2EDB" w:rsidRDefault="003A2EDB" w:rsidP="00125115">
      <w:pPr>
        <w:pStyle w:val="Disclaimer"/>
        <w:ind w:left="0"/>
        <w:rPr>
          <w:szCs w:val="22"/>
        </w:rPr>
      </w:pPr>
    </w:p>
    <w:p w:rsidR="003A2EDB" w:rsidRPr="003A2EDB" w:rsidRDefault="00125115" w:rsidP="003A2EDB">
      <w:pPr>
        <w:pStyle w:val="Disclaimer"/>
        <w:rPr>
          <w:szCs w:val="22"/>
        </w:rPr>
      </w:pPr>
      <w:r>
        <w:t>The Improving Emergency Management in Local Government Final Report</w:t>
      </w:r>
      <w:r w:rsidRPr="003A2EDB">
        <w:rPr>
          <w:szCs w:val="22"/>
        </w:rPr>
        <w:t xml:space="preserve"> </w:t>
      </w:r>
      <w:r w:rsidR="003A2EDB" w:rsidRPr="003A2EDB">
        <w:rPr>
          <w:szCs w:val="22"/>
        </w:rPr>
        <w:t xml:space="preserve">has been prepared by the Municipal Association of Victoria (MAV) for </w:t>
      </w:r>
      <w:r>
        <w:rPr>
          <w:szCs w:val="22"/>
        </w:rPr>
        <w:t>distribution to</w:t>
      </w:r>
      <w:r w:rsidR="00795938">
        <w:rPr>
          <w:szCs w:val="22"/>
        </w:rPr>
        <w:t xml:space="preserve"> member councils </w:t>
      </w:r>
      <w:r>
        <w:rPr>
          <w:szCs w:val="22"/>
        </w:rPr>
        <w:t>and the State Government.</w:t>
      </w:r>
    </w:p>
    <w:p w:rsidR="003A2EDB" w:rsidRPr="003A2EDB" w:rsidRDefault="003A2EDB" w:rsidP="003A2EDB">
      <w:pPr>
        <w:pStyle w:val="Disclaimer"/>
        <w:rPr>
          <w:szCs w:val="22"/>
        </w:rPr>
      </w:pPr>
    </w:p>
    <w:p w:rsidR="003A2EDB" w:rsidRPr="003A2EDB" w:rsidRDefault="003A2EDB" w:rsidP="003A2EDB">
      <w:pPr>
        <w:pStyle w:val="Disclaimer"/>
        <w:rPr>
          <w:szCs w:val="22"/>
        </w:rPr>
      </w:pPr>
      <w:r w:rsidRPr="003A2EDB">
        <w:rPr>
          <w:szCs w:val="22"/>
        </w:rPr>
        <w:t xml:space="preserve">The MAV would like to acknowledge the contribution of those who provided their comments </w:t>
      </w:r>
      <w:r w:rsidR="00125115">
        <w:rPr>
          <w:szCs w:val="22"/>
        </w:rPr>
        <w:t>and advice during this project, in particular the members of the IEMLG steering committee, councillor reference group and six project teams.</w:t>
      </w:r>
    </w:p>
    <w:p w:rsidR="003A2EDB" w:rsidRPr="003A2EDB" w:rsidRDefault="003A2EDB" w:rsidP="003A2EDB">
      <w:pPr>
        <w:pStyle w:val="Disclaimer"/>
        <w:rPr>
          <w:szCs w:val="22"/>
        </w:rPr>
      </w:pPr>
    </w:p>
    <w:p w:rsidR="00A84D54" w:rsidRDefault="00A84D54" w:rsidP="001B4486"/>
    <w:p w:rsidR="00240962" w:rsidRDefault="00CC322A" w:rsidP="001B4486">
      <w:r>
        <w:br w:type="page"/>
      </w:r>
    </w:p>
    <w:p w:rsidR="001B4486" w:rsidRDefault="001B4486" w:rsidP="001B4486"/>
    <w:p w:rsidR="001B4486" w:rsidRDefault="001B4486" w:rsidP="001B4486"/>
    <w:p w:rsidR="002907FD" w:rsidRPr="00C74F4B" w:rsidRDefault="002907FD" w:rsidP="002907FD">
      <w:pPr>
        <w:rPr>
          <w:rStyle w:val="StyleBold"/>
        </w:rPr>
      </w:pPr>
      <w:r w:rsidRPr="00C74F4B">
        <w:rPr>
          <w:rStyle w:val="StyleBold"/>
        </w:rPr>
        <w:t>Table of Contents</w:t>
      </w:r>
    </w:p>
    <w:sdt>
      <w:sdtPr>
        <w:rPr>
          <w:rFonts w:ascii="Arial" w:eastAsia="Times New Roman" w:hAnsi="Arial" w:cs="Times New Roman"/>
          <w:b w:val="0"/>
          <w:bCs w:val="0"/>
          <w:color w:val="auto"/>
          <w:sz w:val="22"/>
          <w:szCs w:val="20"/>
          <w:lang w:val="en-AU" w:eastAsia="en-US"/>
        </w:rPr>
        <w:id w:val="-2010668651"/>
        <w:docPartObj>
          <w:docPartGallery w:val="Table of Contents"/>
          <w:docPartUnique/>
        </w:docPartObj>
      </w:sdtPr>
      <w:sdtEndPr>
        <w:rPr>
          <w:noProof/>
        </w:rPr>
      </w:sdtEndPr>
      <w:sdtContent>
        <w:p w:rsidR="000714A5" w:rsidRDefault="000714A5">
          <w:pPr>
            <w:pStyle w:val="TOCHeading"/>
          </w:pPr>
        </w:p>
        <w:p w:rsidR="00A34380" w:rsidRDefault="000714A5">
          <w:pPr>
            <w:pStyle w:val="TOC1"/>
            <w:rPr>
              <w:rFonts w:asciiTheme="minorHAnsi" w:eastAsiaTheme="minorEastAsia" w:hAnsiTheme="minorHAnsi" w:cstheme="minorBidi"/>
              <w:bCs w:val="0"/>
              <w:i w:val="0"/>
              <w:iCs w:val="0"/>
              <w:noProof/>
              <w:szCs w:val="22"/>
              <w:lang w:eastAsia="en-AU"/>
            </w:rPr>
          </w:pPr>
          <w:r>
            <w:fldChar w:fldCharType="begin"/>
          </w:r>
          <w:r>
            <w:instrText xml:space="preserve"> TOC \o "1-3" \h \z \u </w:instrText>
          </w:r>
          <w:r>
            <w:fldChar w:fldCharType="separate"/>
          </w:r>
          <w:hyperlink w:anchor="_Toc398032234" w:history="1">
            <w:r w:rsidR="00A34380" w:rsidRPr="00AA7B46">
              <w:rPr>
                <w:rStyle w:val="Hyperlink"/>
                <w:noProof/>
              </w:rPr>
              <w:t>Executive Summary</w:t>
            </w:r>
            <w:r w:rsidR="00A34380">
              <w:rPr>
                <w:noProof/>
                <w:webHidden/>
              </w:rPr>
              <w:tab/>
              <w:t>3</w:t>
            </w:r>
          </w:hyperlink>
        </w:p>
        <w:p w:rsidR="00A34380" w:rsidRDefault="00234312">
          <w:pPr>
            <w:pStyle w:val="TOC1"/>
            <w:rPr>
              <w:rFonts w:asciiTheme="minorHAnsi" w:eastAsiaTheme="minorEastAsia" w:hAnsiTheme="minorHAnsi" w:cstheme="minorBidi"/>
              <w:bCs w:val="0"/>
              <w:i w:val="0"/>
              <w:iCs w:val="0"/>
              <w:noProof/>
              <w:szCs w:val="22"/>
              <w:lang w:eastAsia="en-AU"/>
            </w:rPr>
          </w:pPr>
          <w:hyperlink w:anchor="_Toc398032248" w:history="1">
            <w:r w:rsidR="00A34380" w:rsidRPr="00AA7B46">
              <w:rPr>
                <w:rStyle w:val="Hyperlink"/>
                <w:noProof/>
              </w:rPr>
              <w:t>1.</w:t>
            </w:r>
            <w:r w:rsidR="00A34380">
              <w:rPr>
                <w:rFonts w:asciiTheme="minorHAnsi" w:eastAsiaTheme="minorEastAsia" w:hAnsiTheme="minorHAnsi" w:cstheme="minorBidi"/>
                <w:bCs w:val="0"/>
                <w:i w:val="0"/>
                <w:iCs w:val="0"/>
                <w:noProof/>
                <w:szCs w:val="22"/>
                <w:lang w:eastAsia="en-AU"/>
              </w:rPr>
              <w:tab/>
            </w:r>
            <w:r w:rsidR="00A34380" w:rsidRPr="00AA7B46">
              <w:rPr>
                <w:rStyle w:val="Hyperlink"/>
                <w:noProof/>
              </w:rPr>
              <w:t>Introduction</w:t>
            </w:r>
            <w:r w:rsidR="00A34380">
              <w:rPr>
                <w:noProof/>
                <w:webHidden/>
              </w:rPr>
              <w:tab/>
              <w:t>4</w:t>
            </w:r>
          </w:hyperlink>
        </w:p>
        <w:p w:rsidR="00A34380" w:rsidRDefault="00234312">
          <w:pPr>
            <w:pStyle w:val="TOC2"/>
            <w:rPr>
              <w:rFonts w:asciiTheme="minorHAnsi" w:eastAsiaTheme="minorEastAsia" w:hAnsiTheme="minorHAnsi" w:cstheme="minorBidi"/>
              <w:i w:val="0"/>
              <w:szCs w:val="22"/>
              <w:lang w:eastAsia="en-AU"/>
            </w:rPr>
          </w:pPr>
          <w:hyperlink w:anchor="_Toc398032249" w:history="1">
            <w:r w:rsidR="00A34380" w:rsidRPr="00AA7B46">
              <w:rPr>
                <w:rStyle w:val="Hyperlink"/>
              </w:rPr>
              <w:t>1.1</w:t>
            </w:r>
            <w:r w:rsidR="00A34380">
              <w:rPr>
                <w:rFonts w:asciiTheme="minorHAnsi" w:eastAsiaTheme="minorEastAsia" w:hAnsiTheme="minorHAnsi" w:cstheme="minorBidi"/>
                <w:i w:val="0"/>
                <w:szCs w:val="22"/>
                <w:lang w:eastAsia="en-AU"/>
              </w:rPr>
              <w:tab/>
            </w:r>
            <w:r w:rsidR="00A34380" w:rsidRPr="00AA7B46">
              <w:rPr>
                <w:rStyle w:val="Hyperlink"/>
              </w:rPr>
              <w:t>Improving Emergency Management in Local Government program</w:t>
            </w:r>
            <w:r w:rsidR="00A34380">
              <w:rPr>
                <w:webHidden/>
              </w:rPr>
              <w:tab/>
              <w:t>4</w:t>
            </w:r>
          </w:hyperlink>
        </w:p>
        <w:p w:rsidR="00A34380" w:rsidRDefault="00234312">
          <w:pPr>
            <w:pStyle w:val="TOC1"/>
            <w:rPr>
              <w:rFonts w:asciiTheme="minorHAnsi" w:eastAsiaTheme="minorEastAsia" w:hAnsiTheme="minorHAnsi" w:cstheme="minorBidi"/>
              <w:bCs w:val="0"/>
              <w:i w:val="0"/>
              <w:iCs w:val="0"/>
              <w:noProof/>
              <w:szCs w:val="22"/>
              <w:lang w:eastAsia="en-AU"/>
            </w:rPr>
          </w:pPr>
          <w:hyperlink w:anchor="_Toc398032250" w:history="1">
            <w:r w:rsidR="00A34380" w:rsidRPr="00AA7B46">
              <w:rPr>
                <w:rStyle w:val="Hyperlink"/>
                <w:noProof/>
              </w:rPr>
              <w:t>2.</w:t>
            </w:r>
            <w:r w:rsidR="00A34380">
              <w:rPr>
                <w:rFonts w:asciiTheme="minorHAnsi" w:eastAsiaTheme="minorEastAsia" w:hAnsiTheme="minorHAnsi" w:cstheme="minorBidi"/>
                <w:bCs w:val="0"/>
                <w:i w:val="0"/>
                <w:iCs w:val="0"/>
                <w:noProof/>
                <w:szCs w:val="22"/>
                <w:lang w:eastAsia="en-AU"/>
              </w:rPr>
              <w:tab/>
            </w:r>
            <w:r w:rsidR="00A34380" w:rsidRPr="00AA7B46">
              <w:rPr>
                <w:rStyle w:val="Hyperlink"/>
                <w:noProof/>
              </w:rPr>
              <w:t>Program Governance</w:t>
            </w:r>
            <w:r w:rsidR="00A34380">
              <w:rPr>
                <w:noProof/>
                <w:webHidden/>
              </w:rPr>
              <w:tab/>
              <w:t>5</w:t>
            </w:r>
          </w:hyperlink>
        </w:p>
        <w:p w:rsidR="00A34380" w:rsidRDefault="00234312">
          <w:pPr>
            <w:pStyle w:val="TOC1"/>
            <w:rPr>
              <w:rFonts w:asciiTheme="minorHAnsi" w:eastAsiaTheme="minorEastAsia" w:hAnsiTheme="minorHAnsi" w:cstheme="minorBidi"/>
              <w:bCs w:val="0"/>
              <w:i w:val="0"/>
              <w:iCs w:val="0"/>
              <w:noProof/>
              <w:szCs w:val="22"/>
              <w:lang w:eastAsia="en-AU"/>
            </w:rPr>
          </w:pPr>
          <w:hyperlink w:anchor="_Toc398032251" w:history="1">
            <w:r w:rsidR="00A34380" w:rsidRPr="00AA7B46">
              <w:rPr>
                <w:rStyle w:val="Hyperlink"/>
                <w:noProof/>
              </w:rPr>
              <w:t>3.</w:t>
            </w:r>
            <w:r w:rsidR="00A34380">
              <w:rPr>
                <w:rFonts w:asciiTheme="minorHAnsi" w:eastAsiaTheme="minorEastAsia" w:hAnsiTheme="minorHAnsi" w:cstheme="minorBidi"/>
                <w:bCs w:val="0"/>
                <w:i w:val="0"/>
                <w:iCs w:val="0"/>
                <w:noProof/>
                <w:szCs w:val="22"/>
                <w:lang w:eastAsia="en-AU"/>
              </w:rPr>
              <w:tab/>
            </w:r>
            <w:r w:rsidR="00A34380" w:rsidRPr="00AA7B46">
              <w:rPr>
                <w:rStyle w:val="Hyperlink"/>
                <w:noProof/>
              </w:rPr>
              <w:t>Program achievements</w:t>
            </w:r>
            <w:r w:rsidR="00A34380">
              <w:rPr>
                <w:noProof/>
                <w:webHidden/>
              </w:rPr>
              <w:tab/>
              <w:t>5</w:t>
            </w:r>
          </w:hyperlink>
        </w:p>
        <w:p w:rsidR="00A34380" w:rsidRDefault="00234312">
          <w:pPr>
            <w:pStyle w:val="TOC2"/>
            <w:rPr>
              <w:rFonts w:asciiTheme="minorHAnsi" w:eastAsiaTheme="minorEastAsia" w:hAnsiTheme="minorHAnsi" w:cstheme="minorBidi"/>
              <w:i w:val="0"/>
              <w:szCs w:val="22"/>
              <w:lang w:eastAsia="en-AU"/>
            </w:rPr>
          </w:pPr>
          <w:hyperlink w:anchor="_Toc398032252" w:history="1">
            <w:r w:rsidR="00A34380" w:rsidRPr="00AA7B46">
              <w:rPr>
                <w:rStyle w:val="Hyperlink"/>
              </w:rPr>
              <w:t>3.1</w:t>
            </w:r>
            <w:r w:rsidR="00A34380">
              <w:rPr>
                <w:rFonts w:asciiTheme="minorHAnsi" w:eastAsiaTheme="minorEastAsia" w:hAnsiTheme="minorHAnsi" w:cstheme="minorBidi"/>
                <w:i w:val="0"/>
                <w:szCs w:val="22"/>
                <w:lang w:eastAsia="en-AU"/>
              </w:rPr>
              <w:tab/>
            </w:r>
            <w:r w:rsidR="00A34380" w:rsidRPr="00AA7B46">
              <w:rPr>
                <w:rStyle w:val="Hyperlink"/>
              </w:rPr>
              <w:t>Policy and Role project</w:t>
            </w:r>
            <w:r w:rsidR="00A34380">
              <w:rPr>
                <w:webHidden/>
              </w:rPr>
              <w:tab/>
              <w:t>5</w:t>
            </w:r>
          </w:hyperlink>
        </w:p>
        <w:p w:rsidR="00A34380" w:rsidRDefault="00234312">
          <w:pPr>
            <w:pStyle w:val="TOC2"/>
            <w:rPr>
              <w:rFonts w:asciiTheme="minorHAnsi" w:eastAsiaTheme="minorEastAsia" w:hAnsiTheme="minorHAnsi" w:cstheme="minorBidi"/>
              <w:i w:val="0"/>
              <w:szCs w:val="22"/>
              <w:lang w:eastAsia="en-AU"/>
            </w:rPr>
          </w:pPr>
          <w:hyperlink w:anchor="_Toc398032253" w:history="1">
            <w:r w:rsidR="00A34380" w:rsidRPr="00AA7B46">
              <w:rPr>
                <w:rStyle w:val="Hyperlink"/>
              </w:rPr>
              <w:t>3.2</w:t>
            </w:r>
            <w:r w:rsidR="00A34380">
              <w:rPr>
                <w:rFonts w:asciiTheme="minorHAnsi" w:eastAsiaTheme="minorEastAsia" w:hAnsiTheme="minorHAnsi" w:cstheme="minorBidi"/>
                <w:i w:val="0"/>
                <w:szCs w:val="22"/>
                <w:lang w:eastAsia="en-AU"/>
              </w:rPr>
              <w:tab/>
            </w:r>
            <w:r w:rsidR="00A34380" w:rsidRPr="00AA7B46">
              <w:rPr>
                <w:rStyle w:val="Hyperlink"/>
              </w:rPr>
              <w:t>Legislative Change Project</w:t>
            </w:r>
            <w:r w:rsidR="00A34380">
              <w:rPr>
                <w:webHidden/>
              </w:rPr>
              <w:tab/>
              <w:t>6</w:t>
            </w:r>
          </w:hyperlink>
        </w:p>
        <w:p w:rsidR="00A34380" w:rsidRDefault="00234312">
          <w:pPr>
            <w:pStyle w:val="TOC2"/>
            <w:rPr>
              <w:rFonts w:asciiTheme="minorHAnsi" w:eastAsiaTheme="minorEastAsia" w:hAnsiTheme="minorHAnsi" w:cstheme="minorBidi"/>
              <w:i w:val="0"/>
              <w:szCs w:val="22"/>
              <w:lang w:eastAsia="en-AU"/>
            </w:rPr>
          </w:pPr>
          <w:hyperlink w:anchor="_Toc398032254" w:history="1">
            <w:r w:rsidR="00A34380" w:rsidRPr="00AA7B46">
              <w:rPr>
                <w:rStyle w:val="Hyperlink"/>
              </w:rPr>
              <w:t>3.3</w:t>
            </w:r>
            <w:r w:rsidR="00A34380">
              <w:rPr>
                <w:rFonts w:asciiTheme="minorHAnsi" w:eastAsiaTheme="minorEastAsia" w:hAnsiTheme="minorHAnsi" w:cstheme="minorBidi"/>
                <w:i w:val="0"/>
                <w:szCs w:val="22"/>
                <w:lang w:eastAsia="en-AU"/>
              </w:rPr>
              <w:tab/>
            </w:r>
            <w:r w:rsidR="00A34380" w:rsidRPr="00AA7B46">
              <w:rPr>
                <w:rStyle w:val="Hyperlink"/>
              </w:rPr>
              <w:t>Financial sustainability project</w:t>
            </w:r>
            <w:r w:rsidR="00A34380">
              <w:rPr>
                <w:webHidden/>
              </w:rPr>
              <w:tab/>
              <w:t>7</w:t>
            </w:r>
          </w:hyperlink>
        </w:p>
        <w:p w:rsidR="00A34380" w:rsidRDefault="00234312">
          <w:pPr>
            <w:pStyle w:val="TOC2"/>
            <w:rPr>
              <w:rFonts w:asciiTheme="minorHAnsi" w:eastAsiaTheme="minorEastAsia" w:hAnsiTheme="minorHAnsi" w:cstheme="minorBidi"/>
              <w:i w:val="0"/>
              <w:szCs w:val="22"/>
              <w:lang w:eastAsia="en-AU"/>
            </w:rPr>
          </w:pPr>
          <w:hyperlink w:anchor="_Toc398032255" w:history="1">
            <w:r w:rsidR="00A34380" w:rsidRPr="00AA7B46">
              <w:rPr>
                <w:rStyle w:val="Hyperlink"/>
                <w:bCs/>
              </w:rPr>
              <w:t>3.4</w:t>
            </w:r>
            <w:r w:rsidR="00A34380">
              <w:rPr>
                <w:rFonts w:asciiTheme="minorHAnsi" w:eastAsiaTheme="minorEastAsia" w:hAnsiTheme="minorHAnsi" w:cstheme="minorBidi"/>
                <w:i w:val="0"/>
                <w:szCs w:val="22"/>
                <w:lang w:eastAsia="en-AU"/>
              </w:rPr>
              <w:tab/>
            </w:r>
            <w:r w:rsidR="00A34380" w:rsidRPr="00AA7B46">
              <w:rPr>
                <w:rStyle w:val="Hyperlink"/>
                <w:bCs/>
              </w:rPr>
              <w:t>Capability building and shared services projects</w:t>
            </w:r>
            <w:r w:rsidR="00A34380">
              <w:rPr>
                <w:webHidden/>
              </w:rPr>
              <w:tab/>
              <w:t>7</w:t>
            </w:r>
          </w:hyperlink>
        </w:p>
        <w:p w:rsidR="00A34380" w:rsidRDefault="00234312">
          <w:pPr>
            <w:pStyle w:val="TOC2"/>
            <w:rPr>
              <w:rFonts w:asciiTheme="minorHAnsi" w:eastAsiaTheme="minorEastAsia" w:hAnsiTheme="minorHAnsi" w:cstheme="minorBidi"/>
              <w:i w:val="0"/>
              <w:szCs w:val="22"/>
              <w:lang w:eastAsia="en-AU"/>
            </w:rPr>
          </w:pPr>
          <w:hyperlink w:anchor="_Toc398032256" w:history="1">
            <w:r w:rsidR="00A34380" w:rsidRPr="00AA7B46">
              <w:rPr>
                <w:rStyle w:val="Hyperlink"/>
                <w:bCs/>
              </w:rPr>
              <w:t>3.5</w:t>
            </w:r>
            <w:r w:rsidR="00A34380">
              <w:rPr>
                <w:rFonts w:asciiTheme="minorHAnsi" w:eastAsiaTheme="minorEastAsia" w:hAnsiTheme="minorHAnsi" w:cstheme="minorBidi"/>
                <w:i w:val="0"/>
                <w:szCs w:val="22"/>
                <w:lang w:eastAsia="en-AU"/>
              </w:rPr>
              <w:tab/>
            </w:r>
            <w:r w:rsidR="00A34380" w:rsidRPr="00AA7B46">
              <w:rPr>
                <w:rStyle w:val="Hyperlink"/>
                <w:bCs/>
              </w:rPr>
              <w:t>Performance measurement project</w:t>
            </w:r>
            <w:r w:rsidR="00A34380">
              <w:rPr>
                <w:webHidden/>
              </w:rPr>
              <w:tab/>
              <w:t>8</w:t>
            </w:r>
          </w:hyperlink>
        </w:p>
        <w:p w:rsidR="00A34380" w:rsidRDefault="00234312">
          <w:pPr>
            <w:pStyle w:val="TOC1"/>
            <w:rPr>
              <w:rFonts w:asciiTheme="minorHAnsi" w:eastAsiaTheme="minorEastAsia" w:hAnsiTheme="minorHAnsi" w:cstheme="minorBidi"/>
              <w:bCs w:val="0"/>
              <w:i w:val="0"/>
              <w:iCs w:val="0"/>
              <w:noProof/>
              <w:szCs w:val="22"/>
              <w:lang w:eastAsia="en-AU"/>
            </w:rPr>
          </w:pPr>
          <w:hyperlink w:anchor="_Toc398032257" w:history="1">
            <w:r w:rsidR="00A34380" w:rsidRPr="00AA7B46">
              <w:rPr>
                <w:rStyle w:val="Hyperlink"/>
                <w:noProof/>
              </w:rPr>
              <w:t>4.</w:t>
            </w:r>
            <w:r w:rsidR="00A34380">
              <w:rPr>
                <w:rFonts w:asciiTheme="minorHAnsi" w:eastAsiaTheme="minorEastAsia" w:hAnsiTheme="minorHAnsi" w:cstheme="minorBidi"/>
                <w:bCs w:val="0"/>
                <w:i w:val="0"/>
                <w:iCs w:val="0"/>
                <w:noProof/>
                <w:szCs w:val="22"/>
                <w:lang w:eastAsia="en-AU"/>
              </w:rPr>
              <w:tab/>
            </w:r>
            <w:r w:rsidR="00A34380" w:rsidRPr="00AA7B46">
              <w:rPr>
                <w:rStyle w:val="Hyperlink"/>
                <w:noProof/>
              </w:rPr>
              <w:t>Conclusion</w:t>
            </w:r>
            <w:r w:rsidR="00A34380">
              <w:rPr>
                <w:noProof/>
                <w:webHidden/>
              </w:rPr>
              <w:tab/>
              <w:t>8</w:t>
            </w:r>
          </w:hyperlink>
        </w:p>
        <w:p w:rsidR="00A34380" w:rsidRDefault="00234312">
          <w:pPr>
            <w:pStyle w:val="TOC1"/>
            <w:rPr>
              <w:rFonts w:asciiTheme="minorHAnsi" w:eastAsiaTheme="minorEastAsia" w:hAnsiTheme="minorHAnsi" w:cstheme="minorBidi"/>
              <w:bCs w:val="0"/>
              <w:i w:val="0"/>
              <w:iCs w:val="0"/>
              <w:noProof/>
              <w:szCs w:val="22"/>
              <w:lang w:eastAsia="en-AU"/>
            </w:rPr>
          </w:pPr>
          <w:hyperlink w:anchor="_Toc398032258" w:history="1">
            <w:r w:rsidR="00A34380" w:rsidRPr="00AA7B46">
              <w:rPr>
                <w:rStyle w:val="Hyperlink"/>
                <w:noProof/>
              </w:rPr>
              <w:t>5.</w:t>
            </w:r>
            <w:r w:rsidR="00A34380">
              <w:rPr>
                <w:rFonts w:asciiTheme="minorHAnsi" w:eastAsiaTheme="minorEastAsia" w:hAnsiTheme="minorHAnsi" w:cstheme="minorBidi"/>
                <w:bCs w:val="0"/>
                <w:i w:val="0"/>
                <w:iCs w:val="0"/>
                <w:noProof/>
                <w:szCs w:val="22"/>
                <w:lang w:eastAsia="en-AU"/>
              </w:rPr>
              <w:tab/>
            </w:r>
            <w:r w:rsidR="00A34380" w:rsidRPr="00AA7B46">
              <w:rPr>
                <w:rStyle w:val="Hyperlink"/>
                <w:noProof/>
              </w:rPr>
              <w:t>Attachments</w:t>
            </w:r>
            <w:r w:rsidR="00A34380">
              <w:rPr>
                <w:noProof/>
                <w:webHidden/>
              </w:rPr>
              <w:tab/>
              <w:t>9</w:t>
            </w:r>
          </w:hyperlink>
        </w:p>
        <w:p w:rsidR="000714A5" w:rsidRDefault="000714A5">
          <w:r>
            <w:rPr>
              <w:b/>
              <w:bCs/>
              <w:noProof/>
            </w:rPr>
            <w:fldChar w:fldCharType="end"/>
          </w:r>
        </w:p>
      </w:sdtContent>
    </w:sdt>
    <w:p w:rsidR="001B4486" w:rsidRDefault="001B4486" w:rsidP="001B4486"/>
    <w:p w:rsidR="001B4486" w:rsidRDefault="001B4486" w:rsidP="001B4486"/>
    <w:p w:rsidR="00547165" w:rsidRDefault="002907FD" w:rsidP="001B4486">
      <w:r>
        <w:br w:type="page"/>
      </w:r>
      <w:bookmarkStart w:id="3" w:name="_Toc176668084"/>
    </w:p>
    <w:p w:rsidR="00240962" w:rsidRDefault="00240962" w:rsidP="000714A5">
      <w:pPr>
        <w:pStyle w:val="Heading1"/>
        <w:numPr>
          <w:ilvl w:val="0"/>
          <w:numId w:val="0"/>
        </w:numPr>
      </w:pPr>
      <w:bookmarkStart w:id="4" w:name="_Toc176767685"/>
      <w:bookmarkStart w:id="5" w:name="_Toc398032234"/>
      <w:r w:rsidRPr="002907FD">
        <w:lastRenderedPageBreak/>
        <w:t>Executive Summary</w:t>
      </w:r>
      <w:bookmarkEnd w:id="0"/>
      <w:bookmarkEnd w:id="1"/>
      <w:bookmarkEnd w:id="3"/>
      <w:bookmarkEnd w:id="4"/>
      <w:bookmarkEnd w:id="5"/>
    </w:p>
    <w:p w:rsidR="001B4486" w:rsidRPr="001B4486" w:rsidRDefault="001B4486" w:rsidP="001B4486"/>
    <w:p w:rsidR="0020785D" w:rsidRPr="00006E1B" w:rsidRDefault="0020785D" w:rsidP="008E2792">
      <w:r w:rsidRPr="00006E1B">
        <w:t xml:space="preserve">To support councils with the implementation of the Victorian Bushfires Royal Commission recommendations, the State Government </w:t>
      </w:r>
      <w:r>
        <w:t>provided</w:t>
      </w:r>
      <w:r w:rsidRPr="00006E1B">
        <w:t xml:space="preserve"> the MAV</w:t>
      </w:r>
      <w:r>
        <w:t xml:space="preserve"> with</w:t>
      </w:r>
      <w:r w:rsidRPr="00006E1B">
        <w:t xml:space="preserve"> $2 million</w:t>
      </w:r>
      <w:r>
        <w:t xml:space="preserve"> </w:t>
      </w:r>
      <w:r w:rsidRPr="00006E1B">
        <w:t xml:space="preserve">over four years to employ additional staff. </w:t>
      </w:r>
    </w:p>
    <w:p w:rsidR="0020785D" w:rsidRPr="00006E1B" w:rsidRDefault="0020785D" w:rsidP="008E2792"/>
    <w:p w:rsidR="008E2792" w:rsidRDefault="0020785D" w:rsidP="008E2792">
      <w:bookmarkStart w:id="6" w:name="_Toc383519898"/>
      <w:bookmarkStart w:id="7" w:name="_Toc398032235"/>
      <w:r w:rsidRPr="0020785D">
        <w:t xml:space="preserve">The MAV used the staff to run the multi-project </w:t>
      </w:r>
      <w:r w:rsidRPr="00795938">
        <w:rPr>
          <w:i/>
        </w:rPr>
        <w:t>Improving Emergency Management in Local Government</w:t>
      </w:r>
      <w:r w:rsidRPr="0020785D">
        <w:t xml:space="preserve"> (IEMLG) program</w:t>
      </w:r>
      <w:r>
        <w:t>.</w:t>
      </w:r>
      <w:bookmarkEnd w:id="6"/>
      <w:bookmarkEnd w:id="7"/>
      <w:r w:rsidRPr="00006E1B">
        <w:t xml:space="preserve"> </w:t>
      </w:r>
      <w:bookmarkStart w:id="8" w:name="_Toc383519899"/>
      <w:bookmarkStart w:id="9" w:name="_Toc398032236"/>
    </w:p>
    <w:p w:rsidR="008E2792" w:rsidRDefault="008E2792" w:rsidP="008E2792"/>
    <w:p w:rsidR="0020785D" w:rsidRDefault="0020785D" w:rsidP="008E2792">
      <w:r w:rsidRPr="00006E1B">
        <w:t>The IEMLG program was developed in consultation with councils and State Government departments and agencies.</w:t>
      </w:r>
      <w:bookmarkEnd w:id="8"/>
      <w:bookmarkEnd w:id="9"/>
      <w:r w:rsidRPr="00006E1B">
        <w:t xml:space="preserve"> </w:t>
      </w:r>
    </w:p>
    <w:p w:rsidR="0020785D" w:rsidRDefault="0020785D" w:rsidP="008E2792"/>
    <w:p w:rsidR="0020785D" w:rsidRPr="00006E1B" w:rsidRDefault="0020785D" w:rsidP="008E2792">
      <w:r w:rsidRPr="00006E1B">
        <w:t xml:space="preserve">Councils and the MAV recognised a need to better define the role of councils in emergency management, so that it </w:t>
      </w:r>
      <w:r w:rsidR="00DB7ACF">
        <w:t>better aligns with</w:t>
      </w:r>
      <w:r w:rsidRPr="00006E1B">
        <w:t xml:space="preserve"> the skills, expertise and resources of local government. There was also a need for more consistency in professional development and the need for best practice arrangements to be developed and applied across the sector. </w:t>
      </w:r>
    </w:p>
    <w:p w:rsidR="0020785D" w:rsidRPr="00006E1B" w:rsidRDefault="0020785D" w:rsidP="008E2792"/>
    <w:p w:rsidR="0020785D" w:rsidRDefault="0020785D" w:rsidP="008E2792">
      <w:bookmarkStart w:id="10" w:name="_Toc383519900"/>
      <w:bookmarkStart w:id="11" w:name="_Toc398032237"/>
      <w:r w:rsidRPr="00006E1B">
        <w:t>The six projects that comprised the IEMLG program were: Policy and Role, Legislative Change, Financial Sustainability, Capability Building, Shared Services and Performance Measurement.</w:t>
      </w:r>
      <w:bookmarkEnd w:id="10"/>
      <w:bookmarkEnd w:id="11"/>
      <w:r w:rsidRPr="00006E1B">
        <w:t xml:space="preserve"> </w:t>
      </w:r>
    </w:p>
    <w:p w:rsidR="0020785D" w:rsidRDefault="0020785D" w:rsidP="008E2792"/>
    <w:p w:rsidR="0020785D" w:rsidRDefault="0020785D" w:rsidP="008E2792">
      <w:bookmarkStart w:id="12" w:name="_Toc383519901"/>
      <w:bookmarkStart w:id="13" w:name="_Toc398032238"/>
      <w:r>
        <w:t>Program outputs included:</w:t>
      </w:r>
      <w:bookmarkEnd w:id="12"/>
      <w:bookmarkEnd w:id="13"/>
      <w:r>
        <w:t xml:space="preserve"> </w:t>
      </w:r>
    </w:p>
    <w:p w:rsidR="0020785D" w:rsidRDefault="0020785D" w:rsidP="008E2792">
      <w:pPr>
        <w:pStyle w:val="ListParagraph"/>
        <w:numPr>
          <w:ilvl w:val="0"/>
          <w:numId w:val="44"/>
        </w:numPr>
      </w:pPr>
      <w:bookmarkStart w:id="14" w:name="_Toc383519902"/>
      <w:bookmarkStart w:id="15" w:name="_Toc398032239"/>
      <w:r w:rsidRPr="008E2792">
        <w:rPr>
          <w:bCs/>
        </w:rPr>
        <w:t>The future role of councils in emergency management position paper</w:t>
      </w:r>
      <w:bookmarkEnd w:id="14"/>
      <w:bookmarkEnd w:id="15"/>
    </w:p>
    <w:p w:rsidR="0020785D" w:rsidRPr="008E2792" w:rsidRDefault="0020785D" w:rsidP="008E2792">
      <w:pPr>
        <w:pStyle w:val="ListParagraph"/>
        <w:numPr>
          <w:ilvl w:val="0"/>
          <w:numId w:val="44"/>
        </w:numPr>
        <w:rPr>
          <w:bCs/>
        </w:rPr>
      </w:pPr>
      <w:bookmarkStart w:id="16" w:name="_Toc383519903"/>
      <w:bookmarkStart w:id="17" w:name="_Toc398032240"/>
      <w:r w:rsidRPr="008E2792">
        <w:rPr>
          <w:bCs/>
        </w:rPr>
        <w:t>Survey and report on council expenditure on emergency management</w:t>
      </w:r>
      <w:bookmarkEnd w:id="16"/>
      <w:bookmarkEnd w:id="17"/>
    </w:p>
    <w:p w:rsidR="0020785D" w:rsidRPr="008E2792" w:rsidRDefault="0020785D" w:rsidP="008E2792">
      <w:pPr>
        <w:pStyle w:val="ListParagraph"/>
        <w:numPr>
          <w:ilvl w:val="0"/>
          <w:numId w:val="44"/>
        </w:numPr>
        <w:rPr>
          <w:bCs/>
        </w:rPr>
      </w:pPr>
      <w:bookmarkStart w:id="18" w:name="_Toc383519904"/>
      <w:bookmarkStart w:id="19" w:name="_Toc398032241"/>
      <w:r w:rsidRPr="008E2792">
        <w:rPr>
          <w:bCs/>
        </w:rPr>
        <w:t>The MAV emergency management e-library</w:t>
      </w:r>
      <w:bookmarkEnd w:id="18"/>
      <w:bookmarkEnd w:id="19"/>
    </w:p>
    <w:p w:rsidR="0020785D" w:rsidRPr="008E2792" w:rsidRDefault="0020785D" w:rsidP="008E2792">
      <w:pPr>
        <w:pStyle w:val="ListParagraph"/>
        <w:numPr>
          <w:ilvl w:val="0"/>
          <w:numId w:val="44"/>
        </w:numPr>
        <w:rPr>
          <w:bCs/>
        </w:rPr>
      </w:pPr>
      <w:bookmarkStart w:id="20" w:name="_Toc383519905"/>
      <w:bookmarkStart w:id="21" w:name="_Toc398032242"/>
      <w:r w:rsidRPr="008E2792">
        <w:rPr>
          <w:bCs/>
        </w:rPr>
        <w:t>Local Government Emergency Management Handbook</w:t>
      </w:r>
      <w:bookmarkEnd w:id="20"/>
      <w:bookmarkEnd w:id="21"/>
    </w:p>
    <w:p w:rsidR="0020785D" w:rsidRPr="008E2792" w:rsidRDefault="0020785D" w:rsidP="008E2792">
      <w:pPr>
        <w:pStyle w:val="ListParagraph"/>
        <w:numPr>
          <w:ilvl w:val="0"/>
          <w:numId w:val="44"/>
        </w:numPr>
        <w:rPr>
          <w:bCs/>
        </w:rPr>
      </w:pPr>
      <w:bookmarkStart w:id="22" w:name="_Toc383519906"/>
      <w:bookmarkStart w:id="23" w:name="_Toc398032243"/>
      <w:r w:rsidRPr="008E2792">
        <w:rPr>
          <w:bCs/>
        </w:rPr>
        <w:t>Role of Mayors and Councillors in Emergency Management guideline</w:t>
      </w:r>
      <w:bookmarkEnd w:id="22"/>
      <w:bookmarkEnd w:id="23"/>
    </w:p>
    <w:p w:rsidR="0020785D" w:rsidRPr="008E2792" w:rsidRDefault="0020785D" w:rsidP="008E2792">
      <w:pPr>
        <w:pStyle w:val="ListParagraph"/>
        <w:numPr>
          <w:ilvl w:val="0"/>
          <w:numId w:val="44"/>
        </w:numPr>
        <w:rPr>
          <w:bCs/>
        </w:rPr>
      </w:pPr>
      <w:bookmarkStart w:id="24" w:name="_Toc383519907"/>
      <w:bookmarkStart w:id="25" w:name="_Toc398032244"/>
      <w:r w:rsidRPr="008E2792">
        <w:rPr>
          <w:bCs/>
        </w:rPr>
        <w:t>Role of Council CEOs in emergency management guideline</w:t>
      </w:r>
      <w:bookmarkEnd w:id="24"/>
      <w:bookmarkEnd w:id="25"/>
    </w:p>
    <w:p w:rsidR="0020785D" w:rsidRPr="008E2792" w:rsidRDefault="0020785D" w:rsidP="008E2792">
      <w:pPr>
        <w:pStyle w:val="ListParagraph"/>
        <w:numPr>
          <w:ilvl w:val="0"/>
          <w:numId w:val="44"/>
        </w:numPr>
        <w:rPr>
          <w:bCs/>
        </w:rPr>
      </w:pPr>
      <w:bookmarkStart w:id="26" w:name="_Toc383519908"/>
      <w:bookmarkStart w:id="27" w:name="_Toc398032245"/>
      <w:r w:rsidRPr="008E2792">
        <w:rPr>
          <w:bCs/>
        </w:rPr>
        <w:t>Professional development day for recovery managers</w:t>
      </w:r>
      <w:bookmarkEnd w:id="26"/>
      <w:bookmarkEnd w:id="27"/>
    </w:p>
    <w:p w:rsidR="0020785D" w:rsidRPr="008E2792" w:rsidRDefault="0020785D" w:rsidP="008E2792">
      <w:pPr>
        <w:pStyle w:val="ListParagraph"/>
        <w:numPr>
          <w:ilvl w:val="0"/>
          <w:numId w:val="44"/>
        </w:numPr>
        <w:rPr>
          <w:bCs/>
        </w:rPr>
      </w:pPr>
      <w:bookmarkStart w:id="28" w:name="_Toc383519909"/>
      <w:bookmarkStart w:id="29" w:name="_Toc398032246"/>
      <w:r w:rsidRPr="008E2792">
        <w:rPr>
          <w:bCs/>
        </w:rPr>
        <w:t>Forum and guide on financial management of emergencies</w:t>
      </w:r>
      <w:bookmarkEnd w:id="28"/>
      <w:bookmarkEnd w:id="29"/>
    </w:p>
    <w:p w:rsidR="0020785D" w:rsidRPr="008E2792" w:rsidRDefault="0020785D" w:rsidP="008E2792">
      <w:pPr>
        <w:pStyle w:val="ListParagraph"/>
        <w:numPr>
          <w:ilvl w:val="0"/>
          <w:numId w:val="44"/>
        </w:numPr>
        <w:rPr>
          <w:bCs/>
        </w:rPr>
      </w:pPr>
      <w:bookmarkStart w:id="30" w:name="_Toc383519910"/>
      <w:bookmarkStart w:id="31" w:name="_Toc398032247"/>
      <w:r w:rsidRPr="008E2792">
        <w:rPr>
          <w:bCs/>
        </w:rPr>
        <w:t>Baseline survey on council emergency management capabilities</w:t>
      </w:r>
      <w:bookmarkEnd w:id="30"/>
      <w:bookmarkEnd w:id="31"/>
    </w:p>
    <w:p w:rsidR="00065B2B" w:rsidRPr="000714A5" w:rsidRDefault="00065B2B" w:rsidP="008E2792">
      <w:pPr>
        <w:pStyle w:val="ListParagraph"/>
        <w:numPr>
          <w:ilvl w:val="0"/>
          <w:numId w:val="44"/>
        </w:numPr>
      </w:pPr>
      <w:r w:rsidRPr="000714A5">
        <w:t>Development of a local government surge team concept for consideration by councils</w:t>
      </w:r>
    </w:p>
    <w:p w:rsidR="0020785D" w:rsidRPr="0020785D" w:rsidRDefault="0020785D" w:rsidP="0020785D"/>
    <w:p w:rsidR="0020785D" w:rsidRDefault="0020785D" w:rsidP="008E2792"/>
    <w:p w:rsidR="00DB7ACF" w:rsidRDefault="0020785D" w:rsidP="0020785D">
      <w:pPr>
        <w:rPr>
          <w:rFonts w:cs="Arial"/>
          <w:szCs w:val="22"/>
        </w:rPr>
      </w:pPr>
      <w:r>
        <w:rPr>
          <w:rFonts w:cs="Arial"/>
          <w:szCs w:val="22"/>
        </w:rPr>
        <w:t xml:space="preserve">The underlying success of the program was the collaborative approach taken </w:t>
      </w:r>
      <w:r w:rsidR="00795938">
        <w:rPr>
          <w:rFonts w:cs="Arial"/>
          <w:szCs w:val="22"/>
        </w:rPr>
        <w:t>by</w:t>
      </w:r>
      <w:r>
        <w:rPr>
          <w:rFonts w:cs="Arial"/>
          <w:szCs w:val="22"/>
        </w:rPr>
        <w:t xml:space="preserve"> both councils and the State. The collective efforts of program participants has lifted the profile of emergency management across the sector and resulted in a number of commitments from the State Government though the White Paper process. </w:t>
      </w:r>
    </w:p>
    <w:p w:rsidR="00DB7ACF" w:rsidRDefault="00DB7ACF" w:rsidP="0020785D">
      <w:pPr>
        <w:rPr>
          <w:rFonts w:cs="Arial"/>
          <w:szCs w:val="22"/>
        </w:rPr>
      </w:pPr>
    </w:p>
    <w:p w:rsidR="0020785D" w:rsidRDefault="0020785D" w:rsidP="0020785D">
      <w:pPr>
        <w:rPr>
          <w:rFonts w:cs="Arial"/>
          <w:szCs w:val="22"/>
        </w:rPr>
      </w:pPr>
      <w:r>
        <w:rPr>
          <w:rFonts w:cs="Arial"/>
          <w:szCs w:val="22"/>
        </w:rPr>
        <w:t>The feedback received from councils</w:t>
      </w:r>
      <w:r w:rsidR="00DB7ACF">
        <w:rPr>
          <w:rFonts w:cs="Arial"/>
          <w:szCs w:val="22"/>
        </w:rPr>
        <w:t>, State Government partners and other stakeholders</w:t>
      </w:r>
      <w:r>
        <w:rPr>
          <w:rFonts w:cs="Arial"/>
          <w:szCs w:val="22"/>
        </w:rPr>
        <w:t xml:space="preserve"> has been extremely positive and the MAV is confident that the various IEMLG initiatives have </w:t>
      </w:r>
      <w:r w:rsidR="00DB7ACF">
        <w:rPr>
          <w:rFonts w:cs="Arial"/>
          <w:szCs w:val="22"/>
        </w:rPr>
        <w:t>improved</w:t>
      </w:r>
      <w:r>
        <w:rPr>
          <w:rFonts w:cs="Arial"/>
          <w:szCs w:val="22"/>
        </w:rPr>
        <w:t xml:space="preserve"> councils’ understanding of their emergency management role and resulted in increased capability. </w:t>
      </w:r>
    </w:p>
    <w:p w:rsidR="000714A5" w:rsidRPr="000714A5" w:rsidRDefault="00240962" w:rsidP="000714A5">
      <w:pPr>
        <w:pStyle w:val="Heading1"/>
        <w:numPr>
          <w:ilvl w:val="0"/>
          <w:numId w:val="36"/>
        </w:numPr>
      </w:pPr>
      <w:r>
        <w:br w:type="page"/>
      </w:r>
      <w:bookmarkStart w:id="32" w:name="_Toc176767686"/>
      <w:bookmarkStart w:id="33" w:name="_Toc398032248"/>
      <w:bookmarkStart w:id="34" w:name="_Toc8718439"/>
      <w:bookmarkStart w:id="35" w:name="_Toc8718602"/>
      <w:bookmarkStart w:id="36" w:name="_Toc176668085"/>
      <w:r w:rsidR="00547165">
        <w:lastRenderedPageBreak/>
        <w:t>Introduction</w:t>
      </w:r>
      <w:bookmarkEnd w:id="32"/>
      <w:bookmarkEnd w:id="33"/>
    </w:p>
    <w:bookmarkEnd w:id="34"/>
    <w:bookmarkEnd w:id="35"/>
    <w:bookmarkEnd w:id="36"/>
    <w:p w:rsidR="00833C76" w:rsidRDefault="00833C76" w:rsidP="00833C76">
      <w:pPr>
        <w:rPr>
          <w:rFonts w:cs="Arial"/>
          <w:szCs w:val="22"/>
        </w:rPr>
      </w:pPr>
    </w:p>
    <w:p w:rsidR="00125115" w:rsidRPr="00006E1B" w:rsidRDefault="00125115" w:rsidP="00125115">
      <w:pPr>
        <w:rPr>
          <w:rFonts w:cs="Arial"/>
          <w:szCs w:val="22"/>
        </w:rPr>
      </w:pPr>
      <w:bookmarkStart w:id="37" w:name="_Toc8718441"/>
      <w:bookmarkStart w:id="38" w:name="_Toc8718604"/>
      <w:r w:rsidRPr="00006E1B">
        <w:rPr>
          <w:rFonts w:cs="Arial"/>
          <w:szCs w:val="22"/>
        </w:rPr>
        <w:t xml:space="preserve">To support councils with the implementation of the Victorian Bushfires Royal Commission recommendations, the State Government </w:t>
      </w:r>
      <w:r>
        <w:rPr>
          <w:rFonts w:cs="Arial"/>
          <w:szCs w:val="22"/>
        </w:rPr>
        <w:t>provided</w:t>
      </w:r>
      <w:r w:rsidRPr="00006E1B">
        <w:rPr>
          <w:rFonts w:cs="Arial"/>
          <w:szCs w:val="22"/>
        </w:rPr>
        <w:t xml:space="preserve"> the MAV</w:t>
      </w:r>
      <w:r>
        <w:rPr>
          <w:rFonts w:cs="Arial"/>
          <w:szCs w:val="22"/>
        </w:rPr>
        <w:t xml:space="preserve"> with</w:t>
      </w:r>
      <w:r w:rsidRPr="00006E1B">
        <w:rPr>
          <w:rFonts w:cs="Arial"/>
          <w:szCs w:val="22"/>
        </w:rPr>
        <w:t xml:space="preserve"> $2 million</w:t>
      </w:r>
      <w:r>
        <w:rPr>
          <w:rFonts w:cs="Arial"/>
          <w:szCs w:val="22"/>
        </w:rPr>
        <w:t xml:space="preserve"> </w:t>
      </w:r>
      <w:r w:rsidRPr="00006E1B">
        <w:rPr>
          <w:rFonts w:cs="Arial"/>
          <w:szCs w:val="22"/>
        </w:rPr>
        <w:t>over four years to employ additional staff. The grant was administered through Local Government Victoria.</w:t>
      </w:r>
    </w:p>
    <w:p w:rsidR="00125115" w:rsidRPr="00006E1B" w:rsidRDefault="00125115" w:rsidP="00125115">
      <w:pPr>
        <w:rPr>
          <w:rFonts w:cs="Arial"/>
          <w:szCs w:val="22"/>
        </w:rPr>
      </w:pPr>
    </w:p>
    <w:p w:rsidR="00125115" w:rsidRPr="00006E1B" w:rsidRDefault="00125115" w:rsidP="00125115">
      <w:pPr>
        <w:rPr>
          <w:rFonts w:cs="Arial"/>
          <w:szCs w:val="22"/>
        </w:rPr>
      </w:pPr>
      <w:r w:rsidRPr="00006E1B">
        <w:rPr>
          <w:rFonts w:cs="Arial"/>
          <w:szCs w:val="22"/>
        </w:rPr>
        <w:t xml:space="preserve">The MAV used the additional staff to run the multi-project </w:t>
      </w:r>
      <w:r w:rsidRPr="00006E1B">
        <w:rPr>
          <w:rFonts w:cs="Arial"/>
          <w:i/>
          <w:szCs w:val="22"/>
        </w:rPr>
        <w:t>Improving Emergency Management in Local Government</w:t>
      </w:r>
      <w:r w:rsidRPr="00006E1B">
        <w:rPr>
          <w:rFonts w:cs="Arial"/>
          <w:szCs w:val="22"/>
        </w:rPr>
        <w:t xml:space="preserve"> (IEMLG) program </w:t>
      </w:r>
      <w:r w:rsidR="004B5F36">
        <w:rPr>
          <w:rFonts w:cs="Arial"/>
          <w:szCs w:val="22"/>
        </w:rPr>
        <w:t xml:space="preserve">which, in addition to being a performance improvement program, provided a means for establishing </w:t>
      </w:r>
      <w:r w:rsidR="00795938">
        <w:rPr>
          <w:rFonts w:cs="Arial"/>
          <w:szCs w:val="22"/>
        </w:rPr>
        <w:t xml:space="preserve">council-endorsed </w:t>
      </w:r>
      <w:r w:rsidR="004B5F36">
        <w:rPr>
          <w:rFonts w:cs="Arial"/>
          <w:szCs w:val="22"/>
        </w:rPr>
        <w:t xml:space="preserve">policy positions </w:t>
      </w:r>
      <w:r w:rsidR="000E1B2E">
        <w:rPr>
          <w:rFonts w:cs="Arial"/>
          <w:szCs w:val="22"/>
        </w:rPr>
        <w:t>that</w:t>
      </w:r>
      <w:r w:rsidR="004B5F36">
        <w:rPr>
          <w:rFonts w:cs="Arial"/>
          <w:szCs w:val="22"/>
        </w:rPr>
        <w:t xml:space="preserve"> the MAV used in its</w:t>
      </w:r>
      <w:r w:rsidRPr="00006E1B">
        <w:rPr>
          <w:rFonts w:cs="Arial"/>
          <w:szCs w:val="22"/>
        </w:rPr>
        <w:t xml:space="preserve"> work with the State Government</w:t>
      </w:r>
      <w:r w:rsidR="00795938">
        <w:rPr>
          <w:rFonts w:cs="Arial"/>
          <w:szCs w:val="22"/>
        </w:rPr>
        <w:t xml:space="preserve"> on</w:t>
      </w:r>
      <w:r w:rsidRPr="00006E1B">
        <w:rPr>
          <w:rFonts w:cs="Arial"/>
          <w:szCs w:val="22"/>
        </w:rPr>
        <w:t xml:space="preserve"> the current reform agenda.</w:t>
      </w:r>
      <w:r>
        <w:rPr>
          <w:rFonts w:cs="Arial"/>
          <w:szCs w:val="22"/>
        </w:rPr>
        <w:t xml:space="preserve"> </w:t>
      </w:r>
    </w:p>
    <w:p w:rsidR="00451442" w:rsidRPr="00451442" w:rsidRDefault="00451442" w:rsidP="00451442">
      <w:pPr>
        <w:overflowPunct w:val="0"/>
        <w:autoSpaceDE w:val="0"/>
        <w:autoSpaceDN w:val="0"/>
        <w:adjustRightInd w:val="0"/>
        <w:textAlignment w:val="baseline"/>
        <w:rPr>
          <w:rFonts w:cs="Arial"/>
          <w:szCs w:val="22"/>
        </w:rPr>
      </w:pPr>
    </w:p>
    <w:p w:rsidR="00240962" w:rsidRPr="00410749" w:rsidRDefault="00125115" w:rsidP="000714A5">
      <w:pPr>
        <w:pStyle w:val="Heading2"/>
        <w:numPr>
          <w:ilvl w:val="1"/>
          <w:numId w:val="36"/>
        </w:numPr>
      </w:pPr>
      <w:bookmarkStart w:id="39" w:name="_Toc398032249"/>
      <w:bookmarkEnd w:id="37"/>
      <w:bookmarkEnd w:id="38"/>
      <w:r w:rsidRPr="00410749">
        <w:rPr>
          <w:rFonts w:cs="Arial"/>
          <w:szCs w:val="22"/>
        </w:rPr>
        <w:t>Improving Emergency Management in Local Government</w:t>
      </w:r>
      <w:r w:rsidR="00410749">
        <w:rPr>
          <w:rFonts w:cs="Arial"/>
          <w:szCs w:val="22"/>
        </w:rPr>
        <w:t xml:space="preserve"> program</w:t>
      </w:r>
      <w:bookmarkEnd w:id="39"/>
    </w:p>
    <w:p w:rsidR="00547165" w:rsidRPr="00547165" w:rsidRDefault="00547165" w:rsidP="00547165"/>
    <w:p w:rsidR="00125115" w:rsidRPr="00006E1B" w:rsidRDefault="00125115" w:rsidP="00125115">
      <w:pPr>
        <w:rPr>
          <w:rFonts w:cs="Arial"/>
          <w:szCs w:val="22"/>
        </w:rPr>
      </w:pPr>
      <w:r w:rsidRPr="00006E1B">
        <w:rPr>
          <w:rFonts w:cs="Arial"/>
          <w:szCs w:val="22"/>
        </w:rPr>
        <w:t xml:space="preserve">The IEMLG program was developed in consultation with councils and State Government departments and agencies. Through the consultation phase, the MAV identified </w:t>
      </w:r>
      <w:r>
        <w:rPr>
          <w:rFonts w:cs="Arial"/>
          <w:szCs w:val="22"/>
        </w:rPr>
        <w:t xml:space="preserve">that the </w:t>
      </w:r>
      <w:r w:rsidRPr="00006E1B">
        <w:rPr>
          <w:rFonts w:cs="Arial"/>
          <w:szCs w:val="22"/>
        </w:rPr>
        <w:t>expectations</w:t>
      </w:r>
      <w:r>
        <w:rPr>
          <w:rFonts w:cs="Arial"/>
          <w:szCs w:val="22"/>
        </w:rPr>
        <w:t xml:space="preserve"> and obligations placed</w:t>
      </w:r>
      <w:r w:rsidRPr="00006E1B">
        <w:rPr>
          <w:rFonts w:cs="Arial"/>
          <w:szCs w:val="22"/>
        </w:rPr>
        <w:t xml:space="preserve"> </w:t>
      </w:r>
      <w:r>
        <w:rPr>
          <w:rFonts w:cs="Arial"/>
          <w:szCs w:val="22"/>
        </w:rPr>
        <w:t>up</w:t>
      </w:r>
      <w:r w:rsidRPr="00006E1B">
        <w:rPr>
          <w:rFonts w:cs="Arial"/>
          <w:szCs w:val="22"/>
        </w:rPr>
        <w:t>on councils</w:t>
      </w:r>
      <w:r>
        <w:rPr>
          <w:rFonts w:cs="Arial"/>
          <w:szCs w:val="22"/>
        </w:rPr>
        <w:t xml:space="preserve"> were significantly increasing</w:t>
      </w:r>
      <w:r w:rsidRPr="00006E1B">
        <w:rPr>
          <w:rFonts w:cs="Arial"/>
          <w:szCs w:val="22"/>
        </w:rPr>
        <w:t xml:space="preserve"> in emergency management planning, community education and consultation, mitigation activities, as well as</w:t>
      </w:r>
      <w:r w:rsidR="00795938">
        <w:rPr>
          <w:rFonts w:cs="Arial"/>
          <w:szCs w:val="22"/>
        </w:rPr>
        <w:t xml:space="preserve"> more </w:t>
      </w:r>
      <w:r w:rsidRPr="00006E1B">
        <w:rPr>
          <w:rFonts w:cs="Arial"/>
          <w:szCs w:val="22"/>
        </w:rPr>
        <w:t>traditional response, relief and recovery activity.</w:t>
      </w:r>
      <w:r w:rsidR="00770328">
        <w:rPr>
          <w:rFonts w:cs="Arial"/>
          <w:szCs w:val="22"/>
        </w:rPr>
        <w:t xml:space="preserve"> </w:t>
      </w:r>
    </w:p>
    <w:p w:rsidR="00125115" w:rsidRPr="00006E1B" w:rsidRDefault="00125115" w:rsidP="00125115">
      <w:pPr>
        <w:rPr>
          <w:rFonts w:cs="Arial"/>
          <w:szCs w:val="22"/>
        </w:rPr>
      </w:pPr>
    </w:p>
    <w:p w:rsidR="00125115" w:rsidRPr="00006E1B" w:rsidRDefault="00125115" w:rsidP="00125115">
      <w:pPr>
        <w:rPr>
          <w:rFonts w:cs="Arial"/>
          <w:szCs w:val="22"/>
        </w:rPr>
      </w:pPr>
      <w:r w:rsidRPr="00006E1B">
        <w:rPr>
          <w:rFonts w:cs="Arial"/>
          <w:szCs w:val="22"/>
        </w:rPr>
        <w:t xml:space="preserve">Given the previously ad hoc nature of emergency management funding, and the varied risk profiles and capacity of Victorian councils, there was a lack of consistency in councils’ approach to emergency management. </w:t>
      </w:r>
    </w:p>
    <w:p w:rsidR="00125115" w:rsidRPr="00006E1B" w:rsidRDefault="00125115" w:rsidP="00125115">
      <w:pPr>
        <w:pStyle w:val="ListParagraph"/>
        <w:ind w:left="0"/>
        <w:rPr>
          <w:rFonts w:ascii="Arial" w:hAnsi="Arial" w:cs="Arial"/>
          <w:sz w:val="22"/>
          <w:szCs w:val="22"/>
        </w:rPr>
      </w:pPr>
    </w:p>
    <w:p w:rsidR="00125115" w:rsidRPr="00006E1B" w:rsidRDefault="00125115" w:rsidP="00125115">
      <w:pPr>
        <w:pStyle w:val="ListParagraph"/>
        <w:ind w:left="0"/>
        <w:rPr>
          <w:rFonts w:ascii="Arial" w:hAnsi="Arial" w:cs="Arial"/>
          <w:sz w:val="22"/>
          <w:szCs w:val="22"/>
        </w:rPr>
      </w:pPr>
      <w:r w:rsidRPr="00006E1B">
        <w:rPr>
          <w:rFonts w:ascii="Arial" w:hAnsi="Arial" w:cs="Arial"/>
          <w:sz w:val="22"/>
          <w:szCs w:val="22"/>
        </w:rPr>
        <w:t xml:space="preserve">Councils and the MAV recognised a need to better define the role of councils in emergency management, so that it </w:t>
      </w:r>
      <w:r>
        <w:rPr>
          <w:rFonts w:ascii="Arial" w:hAnsi="Arial" w:cs="Arial"/>
          <w:sz w:val="22"/>
          <w:szCs w:val="22"/>
        </w:rPr>
        <w:t>appropriately</w:t>
      </w:r>
      <w:r w:rsidRPr="00006E1B">
        <w:rPr>
          <w:rFonts w:ascii="Arial" w:hAnsi="Arial" w:cs="Arial"/>
          <w:sz w:val="22"/>
          <w:szCs w:val="22"/>
        </w:rPr>
        <w:t xml:space="preserve"> matched the skills, expertise and resources of local government. There was also a need for more consistency in professional development and the need for best practice arrangements to be developed and applied across the sector. </w:t>
      </w:r>
    </w:p>
    <w:p w:rsidR="00125115" w:rsidRPr="00006E1B" w:rsidRDefault="00125115" w:rsidP="00125115">
      <w:pPr>
        <w:pStyle w:val="ListParagraph"/>
        <w:ind w:left="0"/>
        <w:rPr>
          <w:rFonts w:ascii="Arial" w:hAnsi="Arial" w:cs="Arial"/>
          <w:sz w:val="22"/>
          <w:szCs w:val="22"/>
        </w:rPr>
      </w:pPr>
    </w:p>
    <w:p w:rsidR="00795938" w:rsidRDefault="00125115" w:rsidP="00125115">
      <w:pPr>
        <w:rPr>
          <w:rFonts w:cs="Arial"/>
          <w:szCs w:val="22"/>
        </w:rPr>
      </w:pPr>
      <w:r w:rsidRPr="00006E1B">
        <w:rPr>
          <w:rFonts w:cs="Arial"/>
          <w:szCs w:val="22"/>
        </w:rPr>
        <w:t xml:space="preserve">The six projects that comprised the IEMLG program were: </w:t>
      </w:r>
    </w:p>
    <w:p w:rsidR="00795938" w:rsidRPr="00795938" w:rsidRDefault="00795938" w:rsidP="00795938">
      <w:pPr>
        <w:pStyle w:val="ListParagraph"/>
        <w:numPr>
          <w:ilvl w:val="0"/>
          <w:numId w:val="42"/>
        </w:numPr>
        <w:rPr>
          <w:rFonts w:ascii="Arial" w:hAnsi="Arial" w:cs="Arial"/>
          <w:sz w:val="22"/>
          <w:szCs w:val="22"/>
        </w:rPr>
      </w:pPr>
      <w:r w:rsidRPr="00795938">
        <w:rPr>
          <w:rFonts w:ascii="Arial" w:hAnsi="Arial" w:cs="Arial"/>
          <w:sz w:val="22"/>
          <w:szCs w:val="22"/>
        </w:rPr>
        <w:t>Policy and Role</w:t>
      </w:r>
    </w:p>
    <w:p w:rsidR="00795938" w:rsidRPr="00795938" w:rsidRDefault="00795938" w:rsidP="00795938">
      <w:pPr>
        <w:pStyle w:val="ListParagraph"/>
        <w:numPr>
          <w:ilvl w:val="0"/>
          <w:numId w:val="42"/>
        </w:numPr>
        <w:rPr>
          <w:rFonts w:ascii="Arial" w:hAnsi="Arial" w:cs="Arial"/>
          <w:sz w:val="22"/>
          <w:szCs w:val="22"/>
        </w:rPr>
      </w:pPr>
      <w:r w:rsidRPr="00795938">
        <w:rPr>
          <w:rFonts w:ascii="Arial" w:hAnsi="Arial" w:cs="Arial"/>
          <w:sz w:val="22"/>
          <w:szCs w:val="22"/>
        </w:rPr>
        <w:t>Legislative Change</w:t>
      </w:r>
    </w:p>
    <w:p w:rsidR="00795938" w:rsidRPr="00795938" w:rsidRDefault="00795938" w:rsidP="00795938">
      <w:pPr>
        <w:pStyle w:val="ListParagraph"/>
        <w:numPr>
          <w:ilvl w:val="0"/>
          <w:numId w:val="42"/>
        </w:numPr>
        <w:rPr>
          <w:rFonts w:ascii="Arial" w:hAnsi="Arial" w:cs="Arial"/>
          <w:sz w:val="22"/>
          <w:szCs w:val="22"/>
        </w:rPr>
      </w:pPr>
      <w:r w:rsidRPr="00795938">
        <w:rPr>
          <w:rFonts w:ascii="Arial" w:hAnsi="Arial" w:cs="Arial"/>
          <w:sz w:val="22"/>
          <w:szCs w:val="22"/>
        </w:rPr>
        <w:t>Financial Sustainability</w:t>
      </w:r>
    </w:p>
    <w:p w:rsidR="00795938" w:rsidRPr="00795938" w:rsidRDefault="00795938" w:rsidP="00795938">
      <w:pPr>
        <w:pStyle w:val="ListParagraph"/>
        <w:numPr>
          <w:ilvl w:val="0"/>
          <w:numId w:val="42"/>
        </w:numPr>
        <w:rPr>
          <w:rFonts w:ascii="Arial" w:hAnsi="Arial" w:cs="Arial"/>
          <w:sz w:val="22"/>
          <w:szCs w:val="22"/>
        </w:rPr>
      </w:pPr>
      <w:r w:rsidRPr="00795938">
        <w:rPr>
          <w:rFonts w:ascii="Arial" w:hAnsi="Arial" w:cs="Arial"/>
          <w:sz w:val="22"/>
          <w:szCs w:val="22"/>
        </w:rPr>
        <w:t>Capability Building</w:t>
      </w:r>
      <w:r w:rsidR="00125115" w:rsidRPr="00795938">
        <w:rPr>
          <w:rFonts w:ascii="Arial" w:hAnsi="Arial" w:cs="Arial"/>
          <w:sz w:val="22"/>
          <w:szCs w:val="22"/>
        </w:rPr>
        <w:t xml:space="preserve"> </w:t>
      </w:r>
    </w:p>
    <w:p w:rsidR="00795938" w:rsidRPr="00795938" w:rsidRDefault="00125115" w:rsidP="00795938">
      <w:pPr>
        <w:pStyle w:val="ListParagraph"/>
        <w:numPr>
          <w:ilvl w:val="0"/>
          <w:numId w:val="42"/>
        </w:numPr>
        <w:rPr>
          <w:rFonts w:ascii="Arial" w:hAnsi="Arial" w:cs="Arial"/>
          <w:sz w:val="22"/>
          <w:szCs w:val="22"/>
        </w:rPr>
      </w:pPr>
      <w:r w:rsidRPr="00795938">
        <w:rPr>
          <w:rFonts w:ascii="Arial" w:hAnsi="Arial" w:cs="Arial"/>
          <w:sz w:val="22"/>
          <w:szCs w:val="22"/>
        </w:rPr>
        <w:t>Shared Services</w:t>
      </w:r>
      <w:r w:rsidR="00795938" w:rsidRPr="00795938">
        <w:rPr>
          <w:rFonts w:ascii="Arial" w:hAnsi="Arial" w:cs="Arial"/>
          <w:sz w:val="22"/>
          <w:szCs w:val="22"/>
        </w:rPr>
        <w:t>,</w:t>
      </w:r>
      <w:r w:rsidRPr="00795938">
        <w:rPr>
          <w:rFonts w:ascii="Arial" w:hAnsi="Arial" w:cs="Arial"/>
          <w:sz w:val="22"/>
          <w:szCs w:val="22"/>
        </w:rPr>
        <w:t xml:space="preserve"> and </w:t>
      </w:r>
    </w:p>
    <w:p w:rsidR="00795938" w:rsidRPr="00795938" w:rsidRDefault="00125115" w:rsidP="00795938">
      <w:pPr>
        <w:pStyle w:val="ListParagraph"/>
        <w:numPr>
          <w:ilvl w:val="0"/>
          <w:numId w:val="42"/>
        </w:numPr>
        <w:rPr>
          <w:rFonts w:ascii="Arial" w:hAnsi="Arial" w:cs="Arial"/>
          <w:sz w:val="22"/>
          <w:szCs w:val="22"/>
        </w:rPr>
      </w:pPr>
      <w:r w:rsidRPr="00795938">
        <w:rPr>
          <w:rFonts w:ascii="Arial" w:hAnsi="Arial" w:cs="Arial"/>
          <w:sz w:val="22"/>
          <w:szCs w:val="22"/>
        </w:rPr>
        <w:t xml:space="preserve">Performance Measurement. </w:t>
      </w:r>
    </w:p>
    <w:p w:rsidR="00795938" w:rsidRDefault="00795938" w:rsidP="00795938">
      <w:pPr>
        <w:pStyle w:val="ListParagraph"/>
        <w:rPr>
          <w:rFonts w:cs="Arial"/>
          <w:szCs w:val="22"/>
        </w:rPr>
      </w:pPr>
    </w:p>
    <w:p w:rsidR="00410749" w:rsidRDefault="00410749" w:rsidP="00125115">
      <w:pPr>
        <w:rPr>
          <w:rFonts w:cs="Arial"/>
          <w:szCs w:val="22"/>
        </w:rPr>
      </w:pPr>
    </w:p>
    <w:p w:rsidR="00410749" w:rsidRPr="00006E1B" w:rsidRDefault="00410749" w:rsidP="00125115">
      <w:pPr>
        <w:rPr>
          <w:rFonts w:cs="Arial"/>
          <w:szCs w:val="22"/>
        </w:rPr>
      </w:pPr>
    </w:p>
    <w:p w:rsidR="002F232B" w:rsidRDefault="002F232B" w:rsidP="009C577A">
      <w:pPr>
        <w:rPr>
          <w:rFonts w:cs="Arial"/>
          <w:szCs w:val="22"/>
        </w:rPr>
      </w:pPr>
    </w:p>
    <w:p w:rsidR="002F232B" w:rsidRPr="002F232B" w:rsidRDefault="002F232B" w:rsidP="002F232B">
      <w:bookmarkStart w:id="40" w:name="_Toc8718442"/>
      <w:bookmarkStart w:id="41" w:name="_Toc8718605"/>
    </w:p>
    <w:bookmarkEnd w:id="40"/>
    <w:bookmarkEnd w:id="41"/>
    <w:p w:rsidR="00804781" w:rsidRDefault="00804781" w:rsidP="009C577A">
      <w:pPr>
        <w:rPr>
          <w:rFonts w:cs="Arial"/>
          <w:szCs w:val="22"/>
        </w:rPr>
      </w:pPr>
    </w:p>
    <w:p w:rsidR="00662F90" w:rsidRDefault="00804781" w:rsidP="000714A5">
      <w:pPr>
        <w:pStyle w:val="Heading1"/>
        <w:numPr>
          <w:ilvl w:val="0"/>
          <w:numId w:val="36"/>
        </w:numPr>
      </w:pPr>
      <w:bookmarkStart w:id="42" w:name="_Toc8718445"/>
      <w:bookmarkStart w:id="43" w:name="_Toc8718608"/>
      <w:r>
        <w:br w:type="page"/>
      </w:r>
      <w:bookmarkStart w:id="44" w:name="_Toc398032250"/>
      <w:bookmarkEnd w:id="42"/>
      <w:bookmarkEnd w:id="43"/>
      <w:r w:rsidR="00410749" w:rsidRPr="00410749">
        <w:lastRenderedPageBreak/>
        <w:t xml:space="preserve">Program </w:t>
      </w:r>
      <w:r w:rsidR="0065509D">
        <w:t>Governance</w:t>
      </w:r>
      <w:bookmarkStart w:id="45" w:name="_Toc8718446"/>
      <w:bookmarkStart w:id="46" w:name="_Toc8718609"/>
      <w:bookmarkEnd w:id="44"/>
    </w:p>
    <w:p w:rsidR="00FF3C86" w:rsidRDefault="00FF3C86" w:rsidP="00FF3C86"/>
    <w:p w:rsidR="00FF3C86" w:rsidRPr="00795938" w:rsidRDefault="00FF3C86" w:rsidP="00FF3C86">
      <w:pPr>
        <w:rPr>
          <w:rFonts w:cs="Arial"/>
          <w:szCs w:val="22"/>
        </w:rPr>
      </w:pPr>
      <w:r w:rsidRPr="00795938">
        <w:rPr>
          <w:rFonts w:cs="Arial"/>
          <w:szCs w:val="22"/>
        </w:rPr>
        <w:t xml:space="preserve">Each of the projects was overseen by a project team comprising council </w:t>
      </w:r>
      <w:r>
        <w:rPr>
          <w:rFonts w:cs="Arial"/>
          <w:szCs w:val="22"/>
        </w:rPr>
        <w:t xml:space="preserve">officers </w:t>
      </w:r>
      <w:r w:rsidRPr="00795938">
        <w:rPr>
          <w:rFonts w:cs="Arial"/>
          <w:szCs w:val="22"/>
        </w:rPr>
        <w:t xml:space="preserve">and </w:t>
      </w:r>
      <w:r>
        <w:rPr>
          <w:rFonts w:cs="Arial"/>
          <w:szCs w:val="22"/>
        </w:rPr>
        <w:t xml:space="preserve">State </w:t>
      </w:r>
      <w:r w:rsidRPr="00795938">
        <w:rPr>
          <w:rFonts w:cs="Arial"/>
          <w:szCs w:val="22"/>
        </w:rPr>
        <w:t xml:space="preserve">agency representatives. A steering committee made up of seven council CEOs and representatives from lead state agencies, and a councillor reference group were also established. </w:t>
      </w:r>
      <w:r>
        <w:rPr>
          <w:rFonts w:cs="Arial"/>
          <w:szCs w:val="22"/>
        </w:rPr>
        <w:t xml:space="preserve">The steering committee was jointly chaired by the MAV CEO and a representative from the Office of the Emergency Services Commissioner. </w:t>
      </w:r>
      <w:r w:rsidRPr="00795938">
        <w:rPr>
          <w:rFonts w:cs="Arial"/>
          <w:szCs w:val="22"/>
        </w:rPr>
        <w:t>More than 40 councils were represented on the program committees.</w:t>
      </w:r>
    </w:p>
    <w:p w:rsidR="00FF3C86" w:rsidRPr="00FF3C86" w:rsidRDefault="00FF3C86" w:rsidP="00FF3C86"/>
    <w:p w:rsidR="00662F90" w:rsidRPr="00384148" w:rsidRDefault="0065509D"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78208" behindDoc="0" locked="0" layoutInCell="1" allowOverlap="1" wp14:anchorId="45486DB8" wp14:editId="06A608E9">
                <wp:simplePos x="0" y="0"/>
                <wp:positionH relativeFrom="column">
                  <wp:posOffset>1930400</wp:posOffset>
                </wp:positionH>
                <wp:positionV relativeFrom="paragraph">
                  <wp:posOffset>177800</wp:posOffset>
                </wp:positionV>
                <wp:extent cx="2279650" cy="393065"/>
                <wp:effectExtent l="0" t="0" r="22225" b="266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93065"/>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jc w:val="center"/>
                              <w:rPr>
                                <w:rFonts w:cs="Arial"/>
                                <w:b/>
                                <w:sz w:val="20"/>
                              </w:rPr>
                            </w:pPr>
                            <w:r w:rsidRPr="00A76709">
                              <w:rPr>
                                <w:rFonts w:cs="Arial"/>
                                <w:b/>
                                <w:sz w:val="20"/>
                              </w:rPr>
                              <w:t xml:space="preserve">MAV </w:t>
                            </w:r>
                            <w:r>
                              <w:rPr>
                                <w:rFonts w:cs="Arial"/>
                                <w:b/>
                                <w:sz w:val="20"/>
                              </w:rPr>
                              <w:t>Board</w:t>
                            </w:r>
                          </w:p>
                          <w:p w:rsidR="0020785D" w:rsidRPr="00A76709" w:rsidRDefault="0020785D" w:rsidP="00662F90">
                            <w:pPr>
                              <w:jc w:val="center"/>
                              <w:rPr>
                                <w:rFonts w:cs="Arial"/>
                                <w:i/>
                                <w:sz w:val="20"/>
                              </w:rPr>
                            </w:pPr>
                            <w:r w:rsidRPr="00A76709">
                              <w:rPr>
                                <w:rFonts w:cs="Arial"/>
                                <w:i/>
                                <w:sz w:val="20"/>
                              </w:rPr>
                              <w:t>Program Sponsor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52pt;margin-top:14pt;width:179.5pt;height:30.95pt;z-index:2516782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">
                <v:textbox style="mso-fit-shape-to-text:t">
                  <w:txbxContent>
                    <w:p w:rsidR="0020785D" w:rsidRPr="00A76709" w:rsidRDefault="0020785D" w:rsidP="00662F90">
                      <w:pPr>
                        <w:jc w:val="center"/>
                        <w:rPr>
                          <w:rFonts w:cs="Arial"/>
                          <w:b/>
                          <w:sz w:val="20"/>
                        </w:rPr>
                      </w:pPr>
                      <w:r w:rsidRPr="00A76709">
                        <w:rPr>
                          <w:rFonts w:cs="Arial"/>
                          <w:b/>
                          <w:sz w:val="20"/>
                        </w:rPr>
                        <w:t xml:space="preserve">MAV </w:t>
                      </w:r>
                      <w:r>
                        <w:rPr>
                          <w:rFonts w:cs="Arial"/>
                          <w:b/>
                          <w:sz w:val="20"/>
                        </w:rPr>
                        <w:t>Board</w:t>
                      </w:r>
                    </w:p>
                    <w:p w:rsidR="0020785D" w:rsidRPr="00A76709" w:rsidRDefault="0020785D" w:rsidP="00662F90">
                      <w:pPr>
                        <w:jc w:val="center"/>
                        <w:rPr>
                          <w:rFonts w:cs="Arial"/>
                          <w:i/>
                          <w:sz w:val="20"/>
                        </w:rPr>
                      </w:pPr>
                      <w:r w:rsidRPr="00A76709">
                        <w:rPr>
                          <w:rFonts w:cs="Arial"/>
                          <w:i/>
                          <w:sz w:val="20"/>
                        </w:rPr>
                        <w:t>Program Sponsor</w:t>
                      </w:r>
                    </w:p>
                  </w:txbxContent>
                </v:textbox>
              </v:shape>
            </w:pict>
          </mc:Fallback>
        </mc:AlternateContent>
      </w:r>
    </w:p>
    <w:p w:rsidR="00662F90" w:rsidRPr="00384148" w:rsidRDefault="0065509D"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79232" behindDoc="0" locked="0" layoutInCell="1" allowOverlap="1" wp14:anchorId="2AB076B0" wp14:editId="4EC5FF93">
                <wp:simplePos x="0" y="0"/>
                <wp:positionH relativeFrom="column">
                  <wp:posOffset>2964815</wp:posOffset>
                </wp:positionH>
                <wp:positionV relativeFrom="paragraph">
                  <wp:posOffset>238125</wp:posOffset>
                </wp:positionV>
                <wp:extent cx="0" cy="550545"/>
                <wp:effectExtent l="0" t="0" r="19050" b="2095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233.45pt;margin-top:18.75pt;width:0;height:4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"/>
            </w:pict>
          </mc:Fallback>
        </mc:AlternateContent>
      </w:r>
    </w:p>
    <w:p w:rsidR="00662F90" w:rsidRPr="00384148" w:rsidRDefault="00662F90" w:rsidP="00662F90">
      <w:pPr>
        <w:pStyle w:val="BodyText"/>
        <w:rPr>
          <w:rFonts w:ascii="Arial" w:hAnsi="Arial" w:cs="Arial"/>
        </w:rPr>
      </w:pPr>
    </w:p>
    <w:p w:rsidR="00662F90" w:rsidRPr="00384148" w:rsidRDefault="0065509D" w:rsidP="00662F90">
      <w:pPr>
        <w:pStyle w:val="BodyText"/>
        <w:rPr>
          <w:rFonts w:ascii="Arial" w:hAnsi="Arial" w:cs="Arial"/>
        </w:rPr>
      </w:pPr>
      <w:r w:rsidRPr="00840EBE">
        <w:rPr>
          <w:rFonts w:ascii="Arial" w:hAnsi="Arial" w:cs="Arial"/>
          <w:noProof/>
          <w:lang w:eastAsia="en-AU"/>
        </w:rPr>
        <mc:AlternateContent>
          <mc:Choice Requires="wps">
            <w:drawing>
              <wp:anchor distT="0" distB="0" distL="114300" distR="114300" simplePos="0" relativeHeight="251680256" behindDoc="0" locked="0" layoutInCell="1" allowOverlap="1" wp14:anchorId="1CEA88BD" wp14:editId="6C8C886F">
                <wp:simplePos x="0" y="0"/>
                <wp:positionH relativeFrom="column">
                  <wp:posOffset>4321810</wp:posOffset>
                </wp:positionH>
                <wp:positionV relativeFrom="paragraph">
                  <wp:posOffset>108585</wp:posOffset>
                </wp:positionV>
                <wp:extent cx="17621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28675"/>
                        </a:xfrm>
                        <a:prstGeom prst="rect">
                          <a:avLst/>
                        </a:prstGeom>
                        <a:solidFill>
                          <a:srgbClr val="FFFFFF"/>
                        </a:solidFill>
                        <a:ln w="9525">
                          <a:solidFill>
                            <a:srgbClr val="000000"/>
                          </a:solidFill>
                          <a:miter lim="800000"/>
                          <a:headEnd/>
                          <a:tailEnd/>
                        </a:ln>
                      </wps:spPr>
                      <wps:txbx>
                        <w:txbxContent>
                          <w:p w:rsidR="0020785D" w:rsidRPr="00840EBE" w:rsidRDefault="0020785D" w:rsidP="00662F90">
                            <w:pPr>
                              <w:rPr>
                                <w:rFonts w:cs="Arial"/>
                                <w:sz w:val="20"/>
                              </w:rPr>
                            </w:pPr>
                            <w:r w:rsidRPr="00840EBE">
                              <w:rPr>
                                <w:rFonts w:cs="Arial"/>
                                <w:sz w:val="20"/>
                              </w:rPr>
                              <w:t>Councillor Reference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40.3pt;margin-top:8.55pt;width:138.75pt;height:6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">
                <v:textbox>
                  <w:txbxContent>
                    <w:p w:rsidR="0020785D" w:rsidRPr="00840EBE" w:rsidRDefault="0020785D" w:rsidP="00662F90">
                      <w:pPr>
                        <w:rPr>
                          <w:rFonts w:cs="Arial"/>
                          <w:sz w:val="20"/>
                        </w:rPr>
                      </w:pPr>
                      <w:r w:rsidRPr="00840EBE">
                        <w:rPr>
                          <w:rFonts w:cs="Arial"/>
                          <w:sz w:val="20"/>
                        </w:rPr>
                        <w:t>Councillor Reference Group</w:t>
                      </w:r>
                    </w:p>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59776" behindDoc="0" locked="0" layoutInCell="1" allowOverlap="1" wp14:anchorId="665AF8FE" wp14:editId="4B0F0D0D">
                <wp:simplePos x="0" y="0"/>
                <wp:positionH relativeFrom="column">
                  <wp:posOffset>1801495</wp:posOffset>
                </wp:positionH>
                <wp:positionV relativeFrom="paragraph">
                  <wp:posOffset>110490</wp:posOffset>
                </wp:positionV>
                <wp:extent cx="2432050" cy="1877695"/>
                <wp:effectExtent l="0" t="0" r="25400" b="273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877695"/>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jc w:val="center"/>
                              <w:rPr>
                                <w:rFonts w:cs="Arial"/>
                                <w:sz w:val="20"/>
                              </w:rPr>
                            </w:pPr>
                          </w:p>
                          <w:p w:rsidR="0020785D" w:rsidRPr="0065509D" w:rsidRDefault="0020785D" w:rsidP="0065509D">
                            <w:pPr>
                              <w:rPr>
                                <w:rFonts w:cs="Arial"/>
                                <w:b/>
                                <w:sz w:val="20"/>
                              </w:rPr>
                            </w:pPr>
                            <w:r>
                              <w:rPr>
                                <w:rFonts w:cs="Arial"/>
                                <w:b/>
                                <w:sz w:val="20"/>
                              </w:rPr>
                              <w:t xml:space="preserve">IEMLG Program </w:t>
                            </w:r>
                            <w:r w:rsidRPr="0065509D">
                              <w:rPr>
                                <w:rFonts w:cs="Arial"/>
                                <w:b/>
                                <w:sz w:val="20"/>
                              </w:rPr>
                              <w:t>Steering Committee</w:t>
                            </w:r>
                          </w:p>
                          <w:p w:rsidR="0020785D" w:rsidRPr="00A76709" w:rsidRDefault="0020785D" w:rsidP="00662F90">
                            <w:pPr>
                              <w:rPr>
                                <w:rFonts w:cs="Arial"/>
                                <w:sz w:val="20"/>
                              </w:rPr>
                            </w:pPr>
                          </w:p>
                          <w:p w:rsidR="0020785D" w:rsidRPr="00A76709" w:rsidRDefault="0020785D" w:rsidP="0065509D">
                            <w:pPr>
                              <w:rPr>
                                <w:rFonts w:cs="Arial"/>
                                <w:sz w:val="20"/>
                              </w:rPr>
                            </w:pPr>
                            <w:r>
                              <w:rPr>
                                <w:rFonts w:cs="Arial"/>
                                <w:sz w:val="20"/>
                              </w:rPr>
                              <w:t xml:space="preserve">Co-chairs: MAV </w:t>
                            </w:r>
                            <w:r w:rsidRPr="00A76709">
                              <w:rPr>
                                <w:rFonts w:cs="Arial"/>
                                <w:sz w:val="20"/>
                              </w:rPr>
                              <w:t>CEO</w:t>
                            </w:r>
                            <w:r>
                              <w:rPr>
                                <w:rFonts w:cs="Arial"/>
                                <w:sz w:val="20"/>
                              </w:rPr>
                              <w:t xml:space="preserve"> and Office of the Emergency Services Commissioner</w:t>
                            </w:r>
                          </w:p>
                          <w:p w:rsidR="0020785D" w:rsidRDefault="0020785D" w:rsidP="0065509D">
                            <w:pPr>
                              <w:rPr>
                                <w:rFonts w:cs="Arial"/>
                                <w:sz w:val="20"/>
                              </w:rPr>
                            </w:pPr>
                          </w:p>
                          <w:p w:rsidR="0020785D" w:rsidRPr="00A76709" w:rsidRDefault="0020785D" w:rsidP="0065509D">
                            <w:pPr>
                              <w:rPr>
                                <w:rFonts w:cs="Arial"/>
                                <w:sz w:val="20"/>
                              </w:rPr>
                            </w:pPr>
                            <w:r>
                              <w:rPr>
                                <w:rFonts w:cs="Arial"/>
                                <w:sz w:val="20"/>
                              </w:rPr>
                              <w:t xml:space="preserve">IEMLG </w:t>
                            </w:r>
                            <w:r w:rsidRPr="00A76709">
                              <w:rPr>
                                <w:rFonts w:cs="Arial"/>
                                <w:sz w:val="20"/>
                              </w:rPr>
                              <w:t>Program Manager</w:t>
                            </w:r>
                          </w:p>
                          <w:p w:rsidR="0020785D" w:rsidRPr="00384148" w:rsidRDefault="0020785D" w:rsidP="0065509D">
                            <w:pPr>
                              <w:rPr>
                                <w:rFonts w:cs="Arial"/>
                                <w:sz w:val="20"/>
                              </w:rPr>
                            </w:pPr>
                            <w:r>
                              <w:rPr>
                                <w:rFonts w:cs="Arial"/>
                                <w:sz w:val="20"/>
                              </w:rPr>
                              <w:t>Seven council CEOs</w:t>
                            </w:r>
                          </w:p>
                          <w:p w:rsidR="0020785D" w:rsidRDefault="0020785D" w:rsidP="0065509D">
                            <w:pPr>
                              <w:rPr>
                                <w:rFonts w:cs="Arial"/>
                                <w:sz w:val="20"/>
                              </w:rPr>
                            </w:pPr>
                            <w:r>
                              <w:rPr>
                                <w:rFonts w:cs="Arial"/>
                                <w:sz w:val="20"/>
                              </w:rPr>
                              <w:t>Victoria Police</w:t>
                            </w:r>
                          </w:p>
                          <w:p w:rsidR="0020785D" w:rsidRDefault="0020785D" w:rsidP="0065509D">
                            <w:pPr>
                              <w:rPr>
                                <w:rFonts w:cs="Arial"/>
                                <w:sz w:val="20"/>
                              </w:rPr>
                            </w:pPr>
                            <w:r>
                              <w:rPr>
                                <w:rFonts w:cs="Arial"/>
                                <w:sz w:val="20"/>
                              </w:rPr>
                              <w:t>Department of Human Services</w:t>
                            </w:r>
                          </w:p>
                          <w:p w:rsidR="0020785D" w:rsidRPr="00384148" w:rsidRDefault="0020785D" w:rsidP="0065509D">
                            <w:pPr>
                              <w:rPr>
                                <w:rFonts w:cs="Arial"/>
                                <w:b/>
                                <w:sz w:val="20"/>
                              </w:rPr>
                            </w:pPr>
                            <w:r>
                              <w:rPr>
                                <w:rFonts w:cs="Arial"/>
                                <w:sz w:val="20"/>
                              </w:rPr>
                              <w:t>Victoria State Emergency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85pt;margin-top:8.7pt;width:191.5pt;height:14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sD9LQIAAFk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">
                <v:textbox>
                  <w:txbxContent>
                    <w:p w:rsidR="0020785D" w:rsidRPr="00A76709" w:rsidRDefault="0020785D" w:rsidP="00662F90">
                      <w:pPr>
                        <w:jc w:val="center"/>
                        <w:rPr>
                          <w:rFonts w:cs="Arial"/>
                          <w:sz w:val="20"/>
                        </w:rPr>
                      </w:pPr>
                    </w:p>
                    <w:p w:rsidR="0020785D" w:rsidRPr="0065509D" w:rsidRDefault="0020785D" w:rsidP="0065509D">
                      <w:pPr>
                        <w:rPr>
                          <w:rFonts w:cs="Arial"/>
                          <w:b/>
                          <w:sz w:val="20"/>
                        </w:rPr>
                      </w:pPr>
                      <w:r>
                        <w:rPr>
                          <w:rFonts w:cs="Arial"/>
                          <w:b/>
                          <w:sz w:val="20"/>
                        </w:rPr>
                        <w:t xml:space="preserve">IEMLG Program </w:t>
                      </w:r>
                      <w:r w:rsidRPr="0065509D">
                        <w:rPr>
                          <w:rFonts w:cs="Arial"/>
                          <w:b/>
                          <w:sz w:val="20"/>
                        </w:rPr>
                        <w:t>Steering Committee</w:t>
                      </w:r>
                    </w:p>
                    <w:p w:rsidR="0020785D" w:rsidRPr="00A76709" w:rsidRDefault="0020785D" w:rsidP="00662F90">
                      <w:pPr>
                        <w:rPr>
                          <w:rFonts w:cs="Arial"/>
                          <w:sz w:val="20"/>
                        </w:rPr>
                      </w:pPr>
                    </w:p>
                    <w:p w:rsidR="0020785D" w:rsidRPr="00A76709" w:rsidRDefault="0020785D" w:rsidP="0065509D">
                      <w:pPr>
                        <w:rPr>
                          <w:rFonts w:cs="Arial"/>
                          <w:sz w:val="20"/>
                        </w:rPr>
                      </w:pPr>
                      <w:r>
                        <w:rPr>
                          <w:rFonts w:cs="Arial"/>
                          <w:sz w:val="20"/>
                        </w:rPr>
                        <w:t xml:space="preserve">Co-chairs: MAV </w:t>
                      </w:r>
                      <w:r w:rsidRPr="00A76709">
                        <w:rPr>
                          <w:rFonts w:cs="Arial"/>
                          <w:sz w:val="20"/>
                        </w:rPr>
                        <w:t>CEO</w:t>
                      </w:r>
                      <w:r>
                        <w:rPr>
                          <w:rFonts w:cs="Arial"/>
                          <w:sz w:val="20"/>
                        </w:rPr>
                        <w:t xml:space="preserve"> and Office of the Emergency Services Commissioner</w:t>
                      </w:r>
                    </w:p>
                    <w:p w:rsidR="0020785D" w:rsidRDefault="0020785D" w:rsidP="0065509D">
                      <w:pPr>
                        <w:rPr>
                          <w:rFonts w:cs="Arial"/>
                          <w:sz w:val="20"/>
                        </w:rPr>
                      </w:pPr>
                    </w:p>
                    <w:p w:rsidR="0020785D" w:rsidRPr="00A76709" w:rsidRDefault="0020785D" w:rsidP="0065509D">
                      <w:pPr>
                        <w:rPr>
                          <w:rFonts w:cs="Arial"/>
                          <w:sz w:val="20"/>
                        </w:rPr>
                      </w:pPr>
                      <w:r>
                        <w:rPr>
                          <w:rFonts w:cs="Arial"/>
                          <w:sz w:val="20"/>
                        </w:rPr>
                        <w:t xml:space="preserve">IEMLG </w:t>
                      </w:r>
                      <w:r w:rsidRPr="00A76709">
                        <w:rPr>
                          <w:rFonts w:cs="Arial"/>
                          <w:sz w:val="20"/>
                        </w:rPr>
                        <w:t>Program Manager</w:t>
                      </w:r>
                    </w:p>
                    <w:p w:rsidR="0020785D" w:rsidRPr="00384148" w:rsidRDefault="0020785D" w:rsidP="0065509D">
                      <w:pPr>
                        <w:rPr>
                          <w:rFonts w:cs="Arial"/>
                          <w:sz w:val="20"/>
                        </w:rPr>
                      </w:pPr>
                      <w:r>
                        <w:rPr>
                          <w:rFonts w:cs="Arial"/>
                          <w:sz w:val="20"/>
                        </w:rPr>
                        <w:t>Seven council CEOs</w:t>
                      </w:r>
                    </w:p>
                    <w:p w:rsidR="0020785D" w:rsidRDefault="0020785D" w:rsidP="0065509D">
                      <w:pPr>
                        <w:rPr>
                          <w:rFonts w:cs="Arial"/>
                          <w:sz w:val="20"/>
                        </w:rPr>
                      </w:pPr>
                      <w:r>
                        <w:rPr>
                          <w:rFonts w:cs="Arial"/>
                          <w:sz w:val="20"/>
                        </w:rPr>
                        <w:t>Victoria Police</w:t>
                      </w:r>
                    </w:p>
                    <w:p w:rsidR="0020785D" w:rsidRDefault="0020785D" w:rsidP="0065509D">
                      <w:pPr>
                        <w:rPr>
                          <w:rFonts w:cs="Arial"/>
                          <w:sz w:val="20"/>
                        </w:rPr>
                      </w:pPr>
                      <w:r>
                        <w:rPr>
                          <w:rFonts w:cs="Arial"/>
                          <w:sz w:val="20"/>
                        </w:rPr>
                        <w:t>Department of Human Services</w:t>
                      </w:r>
                    </w:p>
                    <w:p w:rsidR="0020785D" w:rsidRPr="00384148" w:rsidRDefault="0020785D" w:rsidP="0065509D">
                      <w:pPr>
                        <w:rPr>
                          <w:rFonts w:cs="Arial"/>
                          <w:b/>
                          <w:sz w:val="20"/>
                        </w:rPr>
                      </w:pPr>
                      <w:r>
                        <w:rPr>
                          <w:rFonts w:cs="Arial"/>
                          <w:sz w:val="20"/>
                        </w:rPr>
                        <w:t>Victoria State Emergency Service</w:t>
                      </w:r>
                    </w:p>
                  </w:txbxContent>
                </v:textbox>
              </v:shape>
            </w:pict>
          </mc:Fallback>
        </mc:AlternateContent>
      </w:r>
    </w:p>
    <w:p w:rsidR="00662F90" w:rsidRPr="00384148" w:rsidRDefault="00662F90" w:rsidP="00662F90">
      <w:pPr>
        <w:pStyle w:val="BodyText"/>
        <w:rPr>
          <w:rFonts w:ascii="Arial" w:hAnsi="Arial" w:cs="Arial"/>
        </w:rPr>
      </w:pPr>
      <w:r>
        <w:rPr>
          <w:rFonts w:ascii="Arial" w:hAnsi="Arial" w:cs="Arial"/>
        </w:rPr>
        <w:t xml:space="preserve">  </w:t>
      </w: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71040" behindDoc="0" locked="0" layoutInCell="1" allowOverlap="1" wp14:anchorId="1B749154" wp14:editId="61F802AE">
                <wp:simplePos x="0" y="0"/>
                <wp:positionH relativeFrom="column">
                  <wp:posOffset>3023235</wp:posOffset>
                </wp:positionH>
                <wp:positionV relativeFrom="paragraph">
                  <wp:posOffset>299720</wp:posOffset>
                </wp:positionV>
                <wp:extent cx="635" cy="575945"/>
                <wp:effectExtent l="0" t="0" r="37465" b="1460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5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8.05pt;margin-top:23.6pt;width:.05pt;height:4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zC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"/>
            </w:pict>
          </mc:Fallback>
        </mc:AlternateContent>
      </w:r>
    </w:p>
    <w:p w:rsidR="00662F90" w:rsidRPr="00384148" w:rsidRDefault="00662F90"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61824" behindDoc="0" locked="0" layoutInCell="1" allowOverlap="1" wp14:anchorId="028BABC6" wp14:editId="4349873F">
                <wp:simplePos x="0" y="0"/>
                <wp:positionH relativeFrom="column">
                  <wp:posOffset>3020695</wp:posOffset>
                </wp:positionH>
                <wp:positionV relativeFrom="paragraph">
                  <wp:posOffset>206375</wp:posOffset>
                </wp:positionV>
                <wp:extent cx="3233420" cy="2353945"/>
                <wp:effectExtent l="10795" t="6350" r="13335" b="1143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353945"/>
                        </a:xfrm>
                        <a:prstGeom prst="rect">
                          <a:avLst/>
                        </a:prstGeom>
                        <a:solidFill>
                          <a:srgbClr val="FFFF00">
                            <a:alpha val="95000"/>
                          </a:srgbClr>
                        </a:solidFill>
                        <a:ln w="9525">
                          <a:solidFill>
                            <a:schemeClr val="bg1">
                              <a:lumMod val="100000"/>
                              <a:lumOff val="0"/>
                            </a:schemeClr>
                          </a:solidFill>
                          <a:miter lim="800000"/>
                          <a:headEnd/>
                          <a:tailEnd/>
                        </a:ln>
                      </wps:spPr>
                      <wps:txbx>
                        <w:txbxContent>
                          <w:p w:rsidR="0020785D" w:rsidRPr="003821F8" w:rsidRDefault="0020785D" w:rsidP="00662F90">
                            <w:pPr>
                              <w:jc w:val="right"/>
                              <w:rPr>
                                <w:i/>
                              </w:rPr>
                            </w:pPr>
                            <w:r w:rsidRPr="003821F8">
                              <w:rPr>
                                <w:i/>
                              </w:rPr>
                              <w:t>Improving what we 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237.85pt;margin-top:16.25pt;width:254.6pt;height:18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" fillcolor="yellow" strokecolor="white [3212]">
                <v:fill opacity="62194f"/>
                <v:textbox>
                  <w:txbxContent>
                    <w:p w:rsidR="0020785D" w:rsidRPr="003821F8" w:rsidRDefault="0020785D" w:rsidP="00662F90">
                      <w:pPr>
                        <w:jc w:val="right"/>
                        <w:rPr>
                          <w:i/>
                        </w:rPr>
                      </w:pPr>
                      <w:r w:rsidRPr="003821F8">
                        <w:rPr>
                          <w:i/>
                        </w:rPr>
                        <w:t>Improving what we do</w:t>
                      </w:r>
                    </w:p>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2848" behindDoc="0" locked="0" layoutInCell="1" allowOverlap="1" wp14:anchorId="76D65E31" wp14:editId="18E87AA2">
                <wp:simplePos x="0" y="0"/>
                <wp:positionH relativeFrom="column">
                  <wp:posOffset>-266065</wp:posOffset>
                </wp:positionH>
                <wp:positionV relativeFrom="paragraph">
                  <wp:posOffset>206375</wp:posOffset>
                </wp:positionV>
                <wp:extent cx="3286760" cy="2353945"/>
                <wp:effectExtent l="10160" t="15875" r="8255" b="1143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760" cy="2353945"/>
                        </a:xfrm>
                        <a:prstGeom prst="rect">
                          <a:avLst/>
                        </a:prstGeom>
                        <a:solidFill>
                          <a:schemeClr val="bg2">
                            <a:lumMod val="100000"/>
                            <a:lumOff val="0"/>
                            <a:alpha val="95000"/>
                          </a:schemeClr>
                        </a:solidFill>
                        <a:ln w="15875">
                          <a:solidFill>
                            <a:schemeClr val="bg1">
                              <a:lumMod val="100000"/>
                              <a:lumOff val="0"/>
                            </a:schemeClr>
                          </a:solidFill>
                          <a:miter lim="800000"/>
                          <a:headEnd/>
                          <a:tailEnd/>
                        </a:ln>
                      </wps:spPr>
                      <wps:txbx>
                        <w:txbxContent>
                          <w:p w:rsidR="0020785D" w:rsidRPr="003821F8" w:rsidRDefault="0020785D" w:rsidP="00662F90">
                            <w:pPr>
                              <w:rPr>
                                <w:i/>
                              </w:rPr>
                            </w:pPr>
                            <w:r w:rsidRPr="003821F8">
                              <w:rPr>
                                <w:i/>
                              </w:rPr>
                              <w:t>Defining what we 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20.95pt;margin-top:16.25pt;width:258.8pt;height:18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" fillcolor="#eeece1 [3214]" strokecolor="white [3212]" strokeweight="1.25pt">
                <v:fill opacity="62194f"/>
                <v:textbox>
                  <w:txbxContent>
                    <w:p w:rsidR="0020785D" w:rsidRPr="003821F8" w:rsidRDefault="0020785D" w:rsidP="00662F90">
                      <w:pPr>
                        <w:rPr>
                          <w:i/>
                        </w:rPr>
                      </w:pPr>
                      <w:r w:rsidRPr="003821F8">
                        <w:rPr>
                          <w:i/>
                        </w:rPr>
                        <w:t>Defining what we do</w:t>
                      </w:r>
                    </w:p>
                  </w:txbxContent>
                </v:textbox>
              </v:shape>
            </w:pict>
          </mc:Fallback>
        </mc:AlternateContent>
      </w:r>
    </w:p>
    <w:p w:rsidR="00662F90" w:rsidRPr="00384148" w:rsidRDefault="00662F90"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77184" behindDoc="0" locked="0" layoutInCell="1" allowOverlap="1" wp14:anchorId="29B563DB" wp14:editId="2EC49B95">
                <wp:simplePos x="0" y="0"/>
                <wp:positionH relativeFrom="column">
                  <wp:posOffset>5727700</wp:posOffset>
                </wp:positionH>
                <wp:positionV relativeFrom="paragraph">
                  <wp:posOffset>215265</wp:posOffset>
                </wp:positionV>
                <wp:extent cx="0" cy="228600"/>
                <wp:effectExtent l="12700" t="5715" r="6350" b="1333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451pt;margin-top:16.95pt;width:0;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U3HgIAADw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"/>
            </w:pict>
          </mc:Fallback>
        </mc:AlternateContent>
      </w:r>
      <w:r w:rsidRPr="00384148">
        <w:rPr>
          <w:rFonts w:ascii="Arial" w:hAnsi="Arial" w:cs="Arial"/>
          <w:noProof/>
          <w:lang w:eastAsia="en-AU"/>
        </w:rPr>
        <mc:AlternateContent>
          <mc:Choice Requires="wps">
            <w:drawing>
              <wp:anchor distT="0" distB="0" distL="114300" distR="114300" simplePos="0" relativeHeight="251676160" behindDoc="0" locked="0" layoutInCell="1" allowOverlap="1" wp14:anchorId="4791607F" wp14:editId="2F2FB8E9">
                <wp:simplePos x="0" y="0"/>
                <wp:positionH relativeFrom="column">
                  <wp:posOffset>4572000</wp:posOffset>
                </wp:positionH>
                <wp:positionV relativeFrom="paragraph">
                  <wp:posOffset>203835</wp:posOffset>
                </wp:positionV>
                <wp:extent cx="0" cy="228600"/>
                <wp:effectExtent l="9525" t="13335" r="9525" b="571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5in;margin-top:16.05pt;width:0;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"/>
            </w:pict>
          </mc:Fallback>
        </mc:AlternateContent>
      </w:r>
      <w:r w:rsidRPr="00384148">
        <w:rPr>
          <w:rFonts w:ascii="Arial" w:hAnsi="Arial" w:cs="Arial"/>
          <w:noProof/>
          <w:lang w:eastAsia="en-AU"/>
        </w:rPr>
        <mc:AlternateContent>
          <mc:Choice Requires="wps">
            <w:drawing>
              <wp:anchor distT="0" distB="0" distL="114300" distR="114300" simplePos="0" relativeHeight="251675136" behindDoc="0" locked="0" layoutInCell="1" allowOverlap="1" wp14:anchorId="54D59524" wp14:editId="20C75F65">
                <wp:simplePos x="0" y="0"/>
                <wp:positionH relativeFrom="column">
                  <wp:posOffset>3556000</wp:posOffset>
                </wp:positionH>
                <wp:positionV relativeFrom="paragraph">
                  <wp:posOffset>215265</wp:posOffset>
                </wp:positionV>
                <wp:extent cx="0" cy="217170"/>
                <wp:effectExtent l="12700" t="5715" r="6350" b="571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80pt;margin-top:16.95pt;width:0;height:17.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UY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"/>
            </w:pict>
          </mc:Fallback>
        </mc:AlternateContent>
      </w:r>
      <w:r w:rsidRPr="00384148">
        <w:rPr>
          <w:rFonts w:ascii="Arial" w:hAnsi="Arial" w:cs="Arial"/>
          <w:noProof/>
          <w:lang w:eastAsia="en-AU"/>
        </w:rPr>
        <mc:AlternateContent>
          <mc:Choice Requires="wps">
            <w:drawing>
              <wp:anchor distT="0" distB="0" distL="114300" distR="114300" simplePos="0" relativeHeight="251674112" behindDoc="0" locked="0" layoutInCell="1" allowOverlap="1" wp14:anchorId="1BA36CF3" wp14:editId="67977626">
                <wp:simplePos x="0" y="0"/>
                <wp:positionH relativeFrom="column">
                  <wp:posOffset>2476500</wp:posOffset>
                </wp:positionH>
                <wp:positionV relativeFrom="paragraph">
                  <wp:posOffset>203835</wp:posOffset>
                </wp:positionV>
                <wp:extent cx="0" cy="228600"/>
                <wp:effectExtent l="9525" t="13335" r="9525" b="571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95pt;margin-top:16.05pt;width:0;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ej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"/>
            </w:pict>
          </mc:Fallback>
        </mc:AlternateContent>
      </w:r>
      <w:r w:rsidRPr="00384148">
        <w:rPr>
          <w:rFonts w:ascii="Arial" w:hAnsi="Arial" w:cs="Arial"/>
          <w:noProof/>
          <w:lang w:eastAsia="en-AU"/>
        </w:rPr>
        <mc:AlternateContent>
          <mc:Choice Requires="wps">
            <w:drawing>
              <wp:anchor distT="0" distB="0" distL="114300" distR="114300" simplePos="0" relativeHeight="251673088" behindDoc="0" locked="0" layoutInCell="1" allowOverlap="1" wp14:anchorId="389C81C5" wp14:editId="672B46F8">
                <wp:simplePos x="0" y="0"/>
                <wp:positionH relativeFrom="column">
                  <wp:posOffset>1397000</wp:posOffset>
                </wp:positionH>
                <wp:positionV relativeFrom="paragraph">
                  <wp:posOffset>203835</wp:posOffset>
                </wp:positionV>
                <wp:extent cx="0" cy="228600"/>
                <wp:effectExtent l="6350" t="13335" r="12700" b="571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10pt;margin-top:16.05pt;width:0;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"/>
            </w:pict>
          </mc:Fallback>
        </mc:AlternateContent>
      </w:r>
      <w:r w:rsidRPr="00384148">
        <w:rPr>
          <w:rFonts w:ascii="Arial" w:hAnsi="Arial" w:cs="Arial"/>
          <w:noProof/>
          <w:lang w:eastAsia="en-AU"/>
        </w:rPr>
        <mc:AlternateContent>
          <mc:Choice Requires="wps">
            <w:drawing>
              <wp:anchor distT="0" distB="0" distL="114300" distR="114300" simplePos="0" relativeHeight="251672064" behindDoc="0" locked="0" layoutInCell="1" allowOverlap="1" wp14:anchorId="024E8139" wp14:editId="18C0151E">
                <wp:simplePos x="0" y="0"/>
                <wp:positionH relativeFrom="column">
                  <wp:posOffset>266700</wp:posOffset>
                </wp:positionH>
                <wp:positionV relativeFrom="paragraph">
                  <wp:posOffset>203835</wp:posOffset>
                </wp:positionV>
                <wp:extent cx="0" cy="228600"/>
                <wp:effectExtent l="9525" t="13335" r="9525" b="571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pt;margin-top:16.05pt;width:0;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90HwIAADwEAAAOAAAAZHJzL2Uyb0RvYy54bWysU8uO2jAU3VfqP1jeQx4ND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"/>
            </w:pict>
          </mc:Fallback>
        </mc:AlternateContent>
      </w:r>
      <w:r w:rsidRPr="00384148">
        <w:rPr>
          <w:rFonts w:ascii="Arial" w:hAnsi="Arial" w:cs="Arial"/>
          <w:noProof/>
          <w:lang w:eastAsia="en-AU"/>
        </w:rPr>
        <mc:AlternateContent>
          <mc:Choice Requires="wps">
            <w:drawing>
              <wp:anchor distT="0" distB="0" distL="114300" distR="114300" simplePos="0" relativeHeight="251670016" behindDoc="0" locked="0" layoutInCell="1" allowOverlap="1" wp14:anchorId="1BF6D63A" wp14:editId="67852DA2">
                <wp:simplePos x="0" y="0"/>
                <wp:positionH relativeFrom="column">
                  <wp:posOffset>266700</wp:posOffset>
                </wp:positionH>
                <wp:positionV relativeFrom="paragraph">
                  <wp:posOffset>203835</wp:posOffset>
                </wp:positionV>
                <wp:extent cx="5461000" cy="0"/>
                <wp:effectExtent l="9525" t="13335" r="6350" b="571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1pt;margin-top:16.05pt;width:430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Y7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"/>
            </w:pict>
          </mc:Fallback>
        </mc:AlternateContent>
      </w:r>
    </w:p>
    <w:p w:rsidR="00662F90" w:rsidRPr="00384148" w:rsidRDefault="00662F90" w:rsidP="00662F90">
      <w:pPr>
        <w:pStyle w:val="BodyText"/>
        <w:rPr>
          <w:rFonts w:ascii="Arial" w:hAnsi="Arial" w:cs="Arial"/>
        </w:rPr>
      </w:pPr>
      <w:r w:rsidRPr="00384148">
        <w:rPr>
          <w:rFonts w:ascii="Arial" w:hAnsi="Arial" w:cs="Arial"/>
          <w:noProof/>
          <w:lang w:eastAsia="en-AU"/>
        </w:rPr>
        <mc:AlternateContent>
          <mc:Choice Requires="wps">
            <w:drawing>
              <wp:anchor distT="0" distB="0" distL="114300" distR="114300" simplePos="0" relativeHeight="251663872" behindDoc="0" locked="0" layoutInCell="1" allowOverlap="1" wp14:anchorId="7B349363" wp14:editId="2B07409E">
                <wp:simplePos x="0" y="0"/>
                <wp:positionH relativeFrom="column">
                  <wp:posOffset>-184150</wp:posOffset>
                </wp:positionH>
                <wp:positionV relativeFrom="paragraph">
                  <wp:posOffset>152400</wp:posOffset>
                </wp:positionV>
                <wp:extent cx="1002030" cy="1798955"/>
                <wp:effectExtent l="6350" t="9525" r="1079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798955"/>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Policy and Role Project</w:t>
                            </w:r>
                          </w:p>
                          <w:p w:rsidR="0020785D" w:rsidRPr="00A76709" w:rsidRDefault="0020785D" w:rsidP="00662F90">
                            <w:pPr>
                              <w:rPr>
                                <w:rFonts w:cs="Arial"/>
                                <w:b/>
                                <w:sz w:val="20"/>
                              </w:rPr>
                            </w:pP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Default="0020785D" w:rsidP="00662F90"/>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14.5pt;margin-top:12pt;width:78.9pt;height:14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hXKwIAAFg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">
                <v:textbox>
                  <w:txbxContent>
                    <w:p w:rsidR="0020785D" w:rsidRPr="00A76709" w:rsidRDefault="0020785D" w:rsidP="00662F90">
                      <w:pPr>
                        <w:rPr>
                          <w:rFonts w:cs="Arial"/>
                          <w:b/>
                          <w:sz w:val="20"/>
                        </w:rPr>
                      </w:pPr>
                      <w:r w:rsidRPr="00A76709">
                        <w:rPr>
                          <w:rFonts w:cs="Arial"/>
                          <w:b/>
                          <w:sz w:val="20"/>
                        </w:rPr>
                        <w:t>Policy and Role Project</w:t>
                      </w:r>
                    </w:p>
                    <w:p w:rsidR="0020785D" w:rsidRPr="00A76709" w:rsidRDefault="0020785D" w:rsidP="00662F90">
                      <w:pPr>
                        <w:rPr>
                          <w:rFonts w:cs="Arial"/>
                          <w:b/>
                          <w:sz w:val="20"/>
                        </w:rPr>
                      </w:pP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Default="0020785D" w:rsidP="00662F90"/>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w:t>
                      </w:r>
                    </w:p>
                    <w:p w:rsidR="0020785D" w:rsidRDefault="0020785D" w:rsidP="00662F90"/>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4896" behindDoc="0" locked="0" layoutInCell="1" allowOverlap="1" wp14:anchorId="5046A66B" wp14:editId="416B397A">
                <wp:simplePos x="0" y="0"/>
                <wp:positionH relativeFrom="column">
                  <wp:posOffset>929640</wp:posOffset>
                </wp:positionH>
                <wp:positionV relativeFrom="paragraph">
                  <wp:posOffset>158115</wp:posOffset>
                </wp:positionV>
                <wp:extent cx="999490" cy="1793240"/>
                <wp:effectExtent l="5715" t="5715" r="13970" b="1079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793240"/>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Legislative Change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A76709" w:rsidRDefault="0020785D" w:rsidP="00662F90">
                            <w:pPr>
                              <w:rPr>
                                <w:rFonts w:cs="Arial"/>
                                <w:sz w:val="20"/>
                              </w:rPr>
                            </w:pPr>
                          </w:p>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00795938">
                              <w:rPr>
                                <w:rFonts w:cs="Arial"/>
                                <w:sz w:val="20"/>
                              </w:rPr>
                              <w:t xml:space="preserve"> 2011 – 2014</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73.2pt;margin-top:12.45pt;width:78.7pt;height:14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">
                <v:textbox>
                  <w:txbxContent>
                    <w:p w:rsidR="0020785D" w:rsidRPr="00A76709" w:rsidRDefault="0020785D" w:rsidP="00662F90">
                      <w:pPr>
                        <w:rPr>
                          <w:rFonts w:cs="Arial"/>
                          <w:b/>
                          <w:sz w:val="20"/>
                        </w:rPr>
                      </w:pPr>
                      <w:r w:rsidRPr="00A76709">
                        <w:rPr>
                          <w:rFonts w:cs="Arial"/>
                          <w:b/>
                          <w:sz w:val="20"/>
                        </w:rPr>
                        <w:t>Legislative Change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A76709" w:rsidRDefault="0020785D" w:rsidP="00662F90">
                      <w:pPr>
                        <w:rPr>
                          <w:rFonts w:cs="Arial"/>
                          <w:sz w:val="20"/>
                        </w:rPr>
                      </w:pPr>
                    </w:p>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00795938">
                        <w:rPr>
                          <w:rFonts w:cs="Arial"/>
                          <w:sz w:val="20"/>
                        </w:rPr>
                        <w:t xml:space="preserve"> 2011 – 2014</w:t>
                      </w:r>
                    </w:p>
                    <w:p w:rsidR="0020785D" w:rsidRDefault="0020785D" w:rsidP="00662F90"/>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5920" behindDoc="0" locked="0" layoutInCell="1" allowOverlap="1" wp14:anchorId="4988D8A8" wp14:editId="21EC8EFB">
                <wp:simplePos x="0" y="0"/>
                <wp:positionH relativeFrom="column">
                  <wp:posOffset>2000885</wp:posOffset>
                </wp:positionH>
                <wp:positionV relativeFrom="paragraph">
                  <wp:posOffset>158115</wp:posOffset>
                </wp:positionV>
                <wp:extent cx="962660" cy="1788160"/>
                <wp:effectExtent l="10160" t="5715" r="8255" b="63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88160"/>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Sustainable Funding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w:t>
                            </w:r>
                            <w:r>
                              <w:rPr>
                                <w:rFonts w:cs="Arial"/>
                                <w:sz w:val="20"/>
                              </w:rPr>
                              <w:t xml:space="preserve"> – 2012 </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157.55pt;margin-top:12.45pt;width:75.8pt;height:14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">
                <v:textbox>
                  <w:txbxContent>
                    <w:p w:rsidR="0020785D" w:rsidRPr="00A76709" w:rsidRDefault="0020785D" w:rsidP="00662F90">
                      <w:pPr>
                        <w:rPr>
                          <w:rFonts w:cs="Arial"/>
                          <w:b/>
                          <w:sz w:val="20"/>
                        </w:rPr>
                      </w:pPr>
                      <w:r w:rsidRPr="00A76709">
                        <w:rPr>
                          <w:rFonts w:cs="Arial"/>
                          <w:b/>
                          <w:sz w:val="20"/>
                        </w:rPr>
                        <w:t>Sustainable Funding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w:t>
                      </w:r>
                      <w:r>
                        <w:rPr>
                          <w:rFonts w:cs="Arial"/>
                          <w:sz w:val="20"/>
                        </w:rPr>
                        <w:t xml:space="preserve"> – 2012 </w:t>
                      </w:r>
                    </w:p>
                    <w:p w:rsidR="0020785D" w:rsidRDefault="0020785D" w:rsidP="00662F90"/>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6944" behindDoc="0" locked="0" layoutInCell="1" allowOverlap="1" wp14:anchorId="0B3606E2" wp14:editId="32B2BB75">
                <wp:simplePos x="0" y="0"/>
                <wp:positionH relativeFrom="column">
                  <wp:posOffset>3072130</wp:posOffset>
                </wp:positionH>
                <wp:positionV relativeFrom="paragraph">
                  <wp:posOffset>146685</wp:posOffset>
                </wp:positionV>
                <wp:extent cx="955675" cy="1788160"/>
                <wp:effectExtent l="5080" t="13335" r="10795" b="825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1788160"/>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Capability Building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A76709" w:rsidRDefault="0020785D" w:rsidP="00662F90">
                            <w:pPr>
                              <w:rPr>
                                <w:rFonts w:cs="Arial"/>
                                <w:sz w:val="20"/>
                              </w:rPr>
                            </w:pPr>
                          </w:p>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2011 - 2013</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241.9pt;margin-top:11.55pt;width:75.25pt;height:14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">
                <v:textbox>
                  <w:txbxContent>
                    <w:p w:rsidR="0020785D" w:rsidRPr="00A76709" w:rsidRDefault="0020785D" w:rsidP="00662F90">
                      <w:pPr>
                        <w:rPr>
                          <w:rFonts w:cs="Arial"/>
                          <w:b/>
                          <w:sz w:val="20"/>
                        </w:rPr>
                      </w:pPr>
                      <w:r w:rsidRPr="00A76709">
                        <w:rPr>
                          <w:rFonts w:cs="Arial"/>
                          <w:b/>
                          <w:sz w:val="20"/>
                        </w:rPr>
                        <w:t>Capability Building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A76709" w:rsidRDefault="0020785D" w:rsidP="00662F90">
                      <w:pPr>
                        <w:rPr>
                          <w:rFonts w:cs="Arial"/>
                          <w:sz w:val="20"/>
                        </w:rPr>
                      </w:pPr>
                    </w:p>
                    <w:p w:rsidR="0020785D" w:rsidRPr="00384148" w:rsidRDefault="0020785D" w:rsidP="00662F90">
                      <w:pPr>
                        <w:rPr>
                          <w:rFonts w:cs="Arial"/>
                          <w:sz w:val="20"/>
                        </w:rPr>
                      </w:pPr>
                      <w:r>
                        <w:rPr>
                          <w:rFonts w:cs="Arial"/>
                          <w:sz w:val="20"/>
                        </w:rPr>
                        <w:t>Timef</w:t>
                      </w:r>
                      <w:r w:rsidRPr="00384148">
                        <w:rPr>
                          <w:rFonts w:cs="Arial"/>
                          <w:sz w:val="20"/>
                        </w:rPr>
                        <w:t>rame</w:t>
                      </w:r>
                      <w:r>
                        <w:rPr>
                          <w:rFonts w:cs="Arial"/>
                          <w:sz w:val="20"/>
                        </w:rPr>
                        <w:t>:</w:t>
                      </w:r>
                      <w:r w:rsidRPr="00384148">
                        <w:rPr>
                          <w:rFonts w:cs="Arial"/>
                          <w:sz w:val="20"/>
                        </w:rPr>
                        <w:t xml:space="preserve"> 2011 - 2013</w:t>
                      </w:r>
                    </w:p>
                    <w:p w:rsidR="0020785D" w:rsidRDefault="0020785D" w:rsidP="00662F90"/>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8992" behindDoc="0" locked="0" layoutInCell="1" allowOverlap="1" wp14:anchorId="0DCE498E" wp14:editId="3DE87C17">
                <wp:simplePos x="0" y="0"/>
                <wp:positionH relativeFrom="column">
                  <wp:posOffset>5143500</wp:posOffset>
                </wp:positionH>
                <wp:positionV relativeFrom="paragraph">
                  <wp:posOffset>158115</wp:posOffset>
                </wp:positionV>
                <wp:extent cx="1016000" cy="1765935"/>
                <wp:effectExtent l="9525" t="5715" r="1270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765935"/>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Performance Measurement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 xml:space="preserve">rame </w:t>
                            </w:r>
                            <w:r w:rsidR="00BC7E4D">
                              <w:rPr>
                                <w:rFonts w:cs="Arial"/>
                                <w:sz w:val="20"/>
                              </w:rPr>
                              <w:t>2011 – 2014</w:t>
                            </w:r>
                            <w:r>
                              <w:rPr>
                                <w:rFonts w:cs="Arial"/>
                                <w:sz w:val="20"/>
                              </w:rPr>
                              <w:t xml:space="preserve"> </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405pt;margin-top:12.45pt;width:80pt;height:13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">
                <v:textbox>
                  <w:txbxContent>
                    <w:p w:rsidR="0020785D" w:rsidRPr="00A76709" w:rsidRDefault="0020785D" w:rsidP="00662F90">
                      <w:pPr>
                        <w:rPr>
                          <w:rFonts w:cs="Arial"/>
                          <w:b/>
                          <w:sz w:val="20"/>
                        </w:rPr>
                      </w:pPr>
                      <w:r w:rsidRPr="00A76709">
                        <w:rPr>
                          <w:rFonts w:cs="Arial"/>
                          <w:b/>
                          <w:sz w:val="20"/>
                        </w:rPr>
                        <w:t>Performance Measurement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 xml:space="preserve">rame </w:t>
                      </w:r>
                      <w:r w:rsidR="00BC7E4D">
                        <w:rPr>
                          <w:rFonts w:cs="Arial"/>
                          <w:sz w:val="20"/>
                        </w:rPr>
                        <w:t>2011 – 2014</w:t>
                      </w:r>
                      <w:r>
                        <w:rPr>
                          <w:rFonts w:cs="Arial"/>
                          <w:sz w:val="20"/>
                        </w:rPr>
                        <w:t xml:space="preserve"> </w:t>
                      </w:r>
                    </w:p>
                    <w:p w:rsidR="0020785D" w:rsidRDefault="0020785D" w:rsidP="00662F90"/>
                  </w:txbxContent>
                </v:textbox>
              </v:shape>
            </w:pict>
          </mc:Fallback>
        </mc:AlternateContent>
      </w:r>
      <w:r w:rsidRPr="00384148">
        <w:rPr>
          <w:rFonts w:ascii="Arial" w:hAnsi="Arial" w:cs="Arial"/>
          <w:noProof/>
          <w:lang w:eastAsia="en-AU"/>
        </w:rPr>
        <mc:AlternateContent>
          <mc:Choice Requires="wps">
            <w:drawing>
              <wp:anchor distT="0" distB="0" distL="114300" distR="114300" simplePos="0" relativeHeight="251667968" behindDoc="0" locked="0" layoutInCell="1" allowOverlap="1" wp14:anchorId="1AED5E57" wp14:editId="1F48FD3C">
                <wp:simplePos x="0" y="0"/>
                <wp:positionH relativeFrom="column">
                  <wp:posOffset>4127500</wp:posOffset>
                </wp:positionH>
                <wp:positionV relativeFrom="paragraph">
                  <wp:posOffset>158115</wp:posOffset>
                </wp:positionV>
                <wp:extent cx="952500" cy="1765935"/>
                <wp:effectExtent l="12700" t="5715" r="635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765935"/>
                        </a:xfrm>
                        <a:prstGeom prst="rect">
                          <a:avLst/>
                        </a:prstGeom>
                        <a:solidFill>
                          <a:srgbClr val="FFFFFF"/>
                        </a:solidFill>
                        <a:ln w="9525">
                          <a:solidFill>
                            <a:srgbClr val="000000"/>
                          </a:solidFill>
                          <a:miter lim="800000"/>
                          <a:headEnd/>
                          <a:tailEnd/>
                        </a:ln>
                      </wps:spPr>
                      <wps:txbx>
                        <w:txbxContent>
                          <w:p w:rsidR="0020785D" w:rsidRPr="00A76709" w:rsidRDefault="0020785D" w:rsidP="00662F90">
                            <w:pPr>
                              <w:rPr>
                                <w:rFonts w:cs="Arial"/>
                                <w:b/>
                                <w:sz w:val="20"/>
                              </w:rPr>
                            </w:pPr>
                            <w:r w:rsidRPr="00A76709">
                              <w:rPr>
                                <w:rFonts w:cs="Arial"/>
                                <w:b/>
                                <w:sz w:val="20"/>
                              </w:rPr>
                              <w:t>Shared Services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rame 2011</w:t>
                            </w:r>
                            <w:r>
                              <w:rPr>
                                <w:rFonts w:cs="Arial"/>
                                <w:sz w:val="20"/>
                              </w:rPr>
                              <w:t xml:space="preserve"> – 2012</w:t>
                            </w:r>
                          </w:p>
                          <w:p w:rsidR="0020785D" w:rsidRDefault="0020785D" w:rsidP="00662F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325pt;margin-top:12.45pt;width:75pt;height:13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">
                <v:textbox>
                  <w:txbxContent>
                    <w:p w:rsidR="0020785D" w:rsidRPr="00A76709" w:rsidRDefault="0020785D" w:rsidP="00662F90">
                      <w:pPr>
                        <w:rPr>
                          <w:rFonts w:cs="Arial"/>
                          <w:b/>
                          <w:sz w:val="20"/>
                        </w:rPr>
                      </w:pPr>
                      <w:r w:rsidRPr="00A76709">
                        <w:rPr>
                          <w:rFonts w:cs="Arial"/>
                          <w:b/>
                          <w:sz w:val="20"/>
                        </w:rPr>
                        <w:t>Shared Services Project</w:t>
                      </w:r>
                    </w:p>
                    <w:p w:rsidR="0020785D" w:rsidRPr="00A76709" w:rsidRDefault="0020785D" w:rsidP="00662F90">
                      <w:pPr>
                        <w:rPr>
                          <w:rFonts w:cs="Arial"/>
                          <w:b/>
                          <w:sz w:val="20"/>
                        </w:rPr>
                      </w:pPr>
                    </w:p>
                    <w:p w:rsidR="0020785D" w:rsidRPr="00A76709" w:rsidRDefault="0020785D" w:rsidP="00662F90">
                      <w:pPr>
                        <w:rPr>
                          <w:rFonts w:cs="Arial"/>
                          <w:sz w:val="20"/>
                        </w:rPr>
                      </w:pPr>
                      <w:r w:rsidRPr="00A76709">
                        <w:rPr>
                          <w:rFonts w:cs="Arial"/>
                          <w:sz w:val="20"/>
                        </w:rPr>
                        <w:t>Project Manager</w:t>
                      </w:r>
                    </w:p>
                    <w:p w:rsidR="0020785D" w:rsidRPr="00A76709" w:rsidRDefault="0020785D" w:rsidP="00662F90">
                      <w:pPr>
                        <w:rPr>
                          <w:rFonts w:cs="Arial"/>
                          <w:sz w:val="20"/>
                        </w:rPr>
                      </w:pPr>
                    </w:p>
                    <w:p w:rsidR="0020785D" w:rsidRPr="00A76709" w:rsidRDefault="0020785D" w:rsidP="00662F90">
                      <w:pPr>
                        <w:rPr>
                          <w:rFonts w:cs="Arial"/>
                          <w:sz w:val="20"/>
                        </w:rPr>
                      </w:pPr>
                      <w:r>
                        <w:rPr>
                          <w:rFonts w:cs="Arial"/>
                          <w:sz w:val="20"/>
                        </w:rPr>
                        <w:t>Project t</w:t>
                      </w:r>
                      <w:r w:rsidRPr="00A76709">
                        <w:rPr>
                          <w:rFonts w:cs="Arial"/>
                          <w:sz w:val="20"/>
                        </w:rPr>
                        <w:t>eam</w:t>
                      </w:r>
                    </w:p>
                    <w:p w:rsidR="0020785D" w:rsidRPr="001B02DB" w:rsidRDefault="0020785D" w:rsidP="00662F90"/>
                    <w:p w:rsidR="0020785D" w:rsidRPr="00384148" w:rsidRDefault="0020785D" w:rsidP="00662F90">
                      <w:pPr>
                        <w:rPr>
                          <w:rFonts w:cs="Arial"/>
                          <w:sz w:val="20"/>
                        </w:rPr>
                      </w:pPr>
                      <w:r>
                        <w:rPr>
                          <w:rFonts w:cs="Arial"/>
                          <w:sz w:val="20"/>
                        </w:rPr>
                        <w:t>Timef</w:t>
                      </w:r>
                      <w:r w:rsidRPr="00384148">
                        <w:rPr>
                          <w:rFonts w:cs="Arial"/>
                          <w:sz w:val="20"/>
                        </w:rPr>
                        <w:t>rame 2011</w:t>
                      </w:r>
                      <w:r>
                        <w:rPr>
                          <w:rFonts w:cs="Arial"/>
                          <w:sz w:val="20"/>
                        </w:rPr>
                        <w:t xml:space="preserve"> – 2012</w:t>
                      </w:r>
                    </w:p>
                    <w:p w:rsidR="0020785D" w:rsidRDefault="0020785D" w:rsidP="00662F90"/>
                  </w:txbxContent>
                </v:textbox>
              </v:shape>
            </w:pict>
          </mc:Fallback>
        </mc:AlternateContent>
      </w: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pStyle w:val="BodyText"/>
        <w:rPr>
          <w:rFonts w:ascii="Arial" w:hAnsi="Arial" w:cs="Arial"/>
        </w:rPr>
      </w:pPr>
    </w:p>
    <w:p w:rsidR="00662F90" w:rsidRPr="00384148" w:rsidRDefault="00662F90" w:rsidP="00662F90">
      <w:pPr>
        <w:rPr>
          <w:rFonts w:cs="Arial"/>
          <w:b/>
          <w:szCs w:val="22"/>
        </w:rPr>
      </w:pPr>
      <w:r w:rsidRPr="00384148">
        <w:rPr>
          <w:rFonts w:cs="Arial"/>
          <w:b/>
          <w:noProof/>
          <w:szCs w:val="22"/>
          <w:lang w:eastAsia="en-AU"/>
        </w:rPr>
        <mc:AlternateContent>
          <mc:Choice Requires="wps">
            <w:drawing>
              <wp:anchor distT="0" distB="0" distL="114300" distR="114300" simplePos="0" relativeHeight="251660800" behindDoc="0" locked="0" layoutInCell="1" allowOverlap="1" wp14:anchorId="4E27A12A" wp14:editId="615EB534">
                <wp:simplePos x="0" y="0"/>
                <wp:positionH relativeFrom="column">
                  <wp:posOffset>-990600</wp:posOffset>
                </wp:positionH>
                <wp:positionV relativeFrom="paragraph">
                  <wp:posOffset>36195</wp:posOffset>
                </wp:positionV>
                <wp:extent cx="7772400" cy="0"/>
                <wp:effectExtent l="9525" t="7620" r="9525" b="1143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85pt" to="5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" strokecolor="gray"/>
            </w:pict>
          </mc:Fallback>
        </mc:AlternateContent>
      </w:r>
    </w:p>
    <w:p w:rsidR="00662F90" w:rsidRDefault="00662F90" w:rsidP="00451442">
      <w:pPr>
        <w:rPr>
          <w:rFonts w:cs="Arial"/>
          <w:szCs w:val="22"/>
        </w:rPr>
      </w:pPr>
    </w:p>
    <w:p w:rsidR="00662F90" w:rsidRDefault="00662F90" w:rsidP="00451442">
      <w:pPr>
        <w:rPr>
          <w:rFonts w:cs="Arial"/>
          <w:szCs w:val="22"/>
        </w:rPr>
      </w:pPr>
    </w:p>
    <w:p w:rsidR="00FF3C86" w:rsidRDefault="00FF3C86" w:rsidP="00451442">
      <w:pPr>
        <w:rPr>
          <w:rFonts w:cs="Arial"/>
          <w:szCs w:val="22"/>
        </w:rPr>
      </w:pPr>
    </w:p>
    <w:p w:rsidR="00451442" w:rsidRDefault="00662F90" w:rsidP="000714A5">
      <w:pPr>
        <w:pStyle w:val="Heading1"/>
        <w:numPr>
          <w:ilvl w:val="0"/>
          <w:numId w:val="36"/>
        </w:numPr>
      </w:pPr>
      <w:bookmarkStart w:id="47" w:name="_Toc398032251"/>
      <w:r w:rsidRPr="00410749">
        <w:lastRenderedPageBreak/>
        <w:t>Program achievements</w:t>
      </w:r>
      <w:bookmarkEnd w:id="47"/>
    </w:p>
    <w:p w:rsidR="00662F90" w:rsidRDefault="00662F90" w:rsidP="00451442">
      <w:pPr>
        <w:rPr>
          <w:rFonts w:cs="Arial"/>
          <w:szCs w:val="22"/>
        </w:rPr>
      </w:pPr>
    </w:p>
    <w:p w:rsidR="00240962" w:rsidRDefault="00410749" w:rsidP="000714A5">
      <w:pPr>
        <w:pStyle w:val="Heading2"/>
        <w:numPr>
          <w:ilvl w:val="1"/>
          <w:numId w:val="36"/>
        </w:numPr>
      </w:pPr>
      <w:bookmarkStart w:id="48" w:name="_Toc176668093"/>
      <w:bookmarkStart w:id="49" w:name="_Toc176767692"/>
      <w:bookmarkStart w:id="50" w:name="_Toc398032252"/>
      <w:r>
        <w:t>Policy and Role project</w:t>
      </w:r>
      <w:bookmarkEnd w:id="45"/>
      <w:bookmarkEnd w:id="46"/>
      <w:bookmarkEnd w:id="48"/>
      <w:bookmarkEnd w:id="49"/>
      <w:bookmarkEnd w:id="50"/>
      <w:r>
        <w:t xml:space="preserve"> </w:t>
      </w:r>
    </w:p>
    <w:p w:rsidR="00547165" w:rsidRPr="00547165" w:rsidRDefault="00547165" w:rsidP="00547165"/>
    <w:p w:rsidR="00410749" w:rsidRDefault="0065509D" w:rsidP="00410749">
      <w:pPr>
        <w:rPr>
          <w:rFonts w:cs="Arial"/>
          <w:szCs w:val="22"/>
        </w:rPr>
      </w:pPr>
      <w:r>
        <w:rPr>
          <w:rFonts w:cs="Arial"/>
          <w:szCs w:val="22"/>
        </w:rPr>
        <w:t>A</w:t>
      </w:r>
      <w:r w:rsidR="00410749" w:rsidRPr="00006E1B">
        <w:rPr>
          <w:rFonts w:cs="Arial"/>
          <w:szCs w:val="22"/>
        </w:rPr>
        <w:t xml:space="preserve"> policy position </w:t>
      </w:r>
      <w:r w:rsidR="00410749">
        <w:rPr>
          <w:rFonts w:cs="Arial"/>
          <w:szCs w:val="22"/>
        </w:rPr>
        <w:t xml:space="preserve">paper </w:t>
      </w:r>
      <w:r w:rsidR="00410749" w:rsidRPr="00006E1B">
        <w:rPr>
          <w:rFonts w:cs="Arial"/>
          <w:szCs w:val="22"/>
        </w:rPr>
        <w:t>was developed with Victorian councils to provide a consolidated view on the future role for local government in emergency management.</w:t>
      </w:r>
      <w:r w:rsidR="00410749">
        <w:rPr>
          <w:rFonts w:cs="Arial"/>
          <w:szCs w:val="22"/>
        </w:rPr>
        <w:t xml:space="preserve"> </w:t>
      </w:r>
    </w:p>
    <w:p w:rsidR="00CE47D0" w:rsidRDefault="00CE47D0" w:rsidP="00410749">
      <w:pPr>
        <w:rPr>
          <w:rFonts w:cs="Arial"/>
          <w:szCs w:val="22"/>
        </w:rPr>
      </w:pPr>
    </w:p>
    <w:p w:rsidR="00CE47D0" w:rsidRPr="00006E1B" w:rsidRDefault="00CE47D0" w:rsidP="00410749">
      <w:pPr>
        <w:rPr>
          <w:rFonts w:cs="Arial"/>
          <w:szCs w:val="22"/>
        </w:rPr>
      </w:pPr>
      <w:r>
        <w:rPr>
          <w:rFonts w:cs="Arial"/>
          <w:szCs w:val="22"/>
        </w:rPr>
        <w:t xml:space="preserve">The consultation process was exhaustive. It included six regional workshops for councillors and council officers, a stakeholder workshop with representatives from 20 agencies and an opportunity for councils to provide written feedback on the draft position paper prior to MAV Board endorsement. </w:t>
      </w:r>
    </w:p>
    <w:p w:rsidR="00410749" w:rsidRPr="00006E1B" w:rsidRDefault="00410749" w:rsidP="00410749">
      <w:pPr>
        <w:rPr>
          <w:rFonts w:cs="Arial"/>
          <w:szCs w:val="22"/>
        </w:rPr>
      </w:pPr>
    </w:p>
    <w:p w:rsidR="00410749" w:rsidRPr="00006E1B" w:rsidRDefault="00410749" w:rsidP="00410749">
      <w:pPr>
        <w:rPr>
          <w:rFonts w:cs="Arial"/>
          <w:szCs w:val="22"/>
        </w:rPr>
      </w:pPr>
      <w:r w:rsidRPr="00006E1B">
        <w:rPr>
          <w:rFonts w:cs="Arial"/>
          <w:szCs w:val="22"/>
        </w:rPr>
        <w:t xml:space="preserve">The </w:t>
      </w:r>
      <w:r>
        <w:rPr>
          <w:rFonts w:cs="Arial"/>
          <w:szCs w:val="22"/>
        </w:rPr>
        <w:t>paper</w:t>
      </w:r>
      <w:r w:rsidRPr="00006E1B">
        <w:rPr>
          <w:rFonts w:cs="Arial"/>
          <w:szCs w:val="22"/>
        </w:rPr>
        <w:t xml:space="preserve"> takes into account the sector’s capabilities, strengths and limitations. It provides a description of the key responsibilities councils should hold in an integrated emergency management framework and a rationale for each of the statements. </w:t>
      </w:r>
    </w:p>
    <w:p w:rsidR="00410749" w:rsidRPr="00006E1B" w:rsidRDefault="00410749" w:rsidP="00410749">
      <w:pPr>
        <w:rPr>
          <w:rFonts w:cs="Arial"/>
          <w:szCs w:val="22"/>
        </w:rPr>
      </w:pPr>
    </w:p>
    <w:p w:rsidR="00410749" w:rsidRDefault="00410749" w:rsidP="00410749">
      <w:pPr>
        <w:rPr>
          <w:rFonts w:cs="Arial"/>
          <w:szCs w:val="22"/>
        </w:rPr>
      </w:pPr>
      <w:r w:rsidRPr="00006E1B">
        <w:rPr>
          <w:rFonts w:cs="Arial"/>
          <w:szCs w:val="22"/>
        </w:rPr>
        <w:t>The policy position was the foundation of the MAV</w:t>
      </w:r>
      <w:r w:rsidR="00795938">
        <w:rPr>
          <w:rFonts w:cs="Arial"/>
          <w:szCs w:val="22"/>
        </w:rPr>
        <w:t>’s</w:t>
      </w:r>
      <w:r w:rsidRPr="00006E1B">
        <w:rPr>
          <w:rFonts w:cs="Arial"/>
          <w:szCs w:val="22"/>
        </w:rPr>
        <w:t xml:space="preserve"> submission to the Emergency Management Green Paper, </w:t>
      </w:r>
      <w:r w:rsidRPr="00795938">
        <w:rPr>
          <w:rFonts w:cs="Arial"/>
          <w:i/>
          <w:szCs w:val="22"/>
        </w:rPr>
        <w:t>Towards a More Resilient and Safer Victoria</w:t>
      </w:r>
      <w:r w:rsidRPr="00410749">
        <w:rPr>
          <w:rFonts w:cs="Arial"/>
          <w:szCs w:val="22"/>
        </w:rPr>
        <w:t xml:space="preserve"> </w:t>
      </w:r>
      <w:r w:rsidRPr="00006E1B">
        <w:rPr>
          <w:rFonts w:cs="Arial"/>
          <w:szCs w:val="22"/>
        </w:rPr>
        <w:t xml:space="preserve">(2011), and advocacy relating to legislative change and sustainable funding throughout the </w:t>
      </w:r>
      <w:r>
        <w:rPr>
          <w:rFonts w:cs="Arial"/>
          <w:szCs w:val="22"/>
        </w:rPr>
        <w:t>White Paper</w:t>
      </w:r>
      <w:r w:rsidRPr="00006E1B">
        <w:rPr>
          <w:rFonts w:cs="Arial"/>
          <w:szCs w:val="22"/>
        </w:rPr>
        <w:t xml:space="preserve"> reform period</w:t>
      </w:r>
      <w:r w:rsidR="00770328">
        <w:rPr>
          <w:rFonts w:cs="Arial"/>
          <w:szCs w:val="22"/>
        </w:rPr>
        <w:t xml:space="preserve"> (December 2012 onwards)</w:t>
      </w:r>
      <w:r w:rsidRPr="00006E1B">
        <w:rPr>
          <w:rFonts w:cs="Arial"/>
          <w:szCs w:val="22"/>
        </w:rPr>
        <w:t xml:space="preserve">. </w:t>
      </w:r>
    </w:p>
    <w:p w:rsidR="00CE47D0" w:rsidRDefault="00CE47D0" w:rsidP="00410749">
      <w:pPr>
        <w:rPr>
          <w:rFonts w:cs="Arial"/>
          <w:szCs w:val="22"/>
        </w:rPr>
      </w:pPr>
    </w:p>
    <w:p w:rsidR="00CE47D0" w:rsidRDefault="00CE47D0" w:rsidP="00410749">
      <w:pPr>
        <w:rPr>
          <w:rFonts w:cs="Arial"/>
          <w:szCs w:val="22"/>
        </w:rPr>
      </w:pPr>
      <w:r>
        <w:rPr>
          <w:rFonts w:cs="Arial"/>
          <w:szCs w:val="22"/>
        </w:rPr>
        <w:t xml:space="preserve">The position paper was recognised in the State’s Victorian Emergency Management Reform White Paper: </w:t>
      </w:r>
    </w:p>
    <w:p w:rsidR="00CE47D0" w:rsidRDefault="00CE47D0" w:rsidP="00410749">
      <w:pPr>
        <w:rPr>
          <w:rFonts w:cs="Arial"/>
          <w:szCs w:val="22"/>
        </w:rPr>
      </w:pPr>
    </w:p>
    <w:p w:rsidR="00CE47D0" w:rsidRPr="00CE47D0" w:rsidRDefault="00CE47D0" w:rsidP="00CE47D0">
      <w:pPr>
        <w:autoSpaceDE w:val="0"/>
        <w:autoSpaceDN w:val="0"/>
        <w:adjustRightInd w:val="0"/>
        <w:rPr>
          <w:rFonts w:cs="Arial"/>
          <w:sz w:val="20"/>
          <w:lang w:eastAsia="en-AU"/>
        </w:rPr>
      </w:pPr>
      <w:r w:rsidRPr="00CE47D0">
        <w:rPr>
          <w:rFonts w:cs="Arial"/>
          <w:sz w:val="20"/>
          <w:lang w:eastAsia="en-AU"/>
        </w:rPr>
        <w:t>‘There is an urgent need to clearly enunciate the roles of local government in emergency management. These roles must be in line with the strengths, capabilities and unique positioning of councils.’</w:t>
      </w:r>
      <w:r w:rsidRPr="00CE47D0">
        <w:rPr>
          <w:rFonts w:cs="Arial"/>
          <w:sz w:val="20"/>
        </w:rPr>
        <w:t xml:space="preserve"> (page 15) </w:t>
      </w:r>
    </w:p>
    <w:p w:rsidR="00CE47D0" w:rsidRPr="00CE47D0" w:rsidRDefault="00CE47D0" w:rsidP="00CE47D0">
      <w:pPr>
        <w:autoSpaceDE w:val="0"/>
        <w:autoSpaceDN w:val="0"/>
        <w:adjustRightInd w:val="0"/>
        <w:rPr>
          <w:rFonts w:cs="Arial"/>
          <w:sz w:val="20"/>
          <w:lang w:eastAsia="en-AU"/>
        </w:rPr>
      </w:pPr>
    </w:p>
    <w:p w:rsidR="00CE47D0" w:rsidRPr="00CE47D0" w:rsidRDefault="00CE47D0" w:rsidP="00CE47D0">
      <w:pPr>
        <w:autoSpaceDE w:val="0"/>
        <w:autoSpaceDN w:val="0"/>
        <w:adjustRightInd w:val="0"/>
        <w:rPr>
          <w:rFonts w:cs="Arial"/>
          <w:sz w:val="20"/>
          <w:lang w:eastAsia="en-AU"/>
        </w:rPr>
      </w:pPr>
      <w:r w:rsidRPr="00CE47D0">
        <w:rPr>
          <w:rFonts w:cs="Arial"/>
          <w:sz w:val="20"/>
          <w:lang w:eastAsia="en-AU"/>
        </w:rPr>
        <w:t xml:space="preserve">Action 9: Review all legislation that allocates emergency management responsibilities to local governments (including the </w:t>
      </w:r>
      <w:r w:rsidRPr="00CE47D0">
        <w:rPr>
          <w:rFonts w:cs="Arial"/>
          <w:i/>
          <w:iCs/>
          <w:sz w:val="20"/>
          <w:lang w:eastAsia="en-AU"/>
        </w:rPr>
        <w:t>Local Government Act 1989</w:t>
      </w:r>
      <w:r w:rsidRPr="00CE47D0">
        <w:rPr>
          <w:rFonts w:cs="Arial"/>
          <w:sz w:val="20"/>
          <w:lang w:eastAsia="en-AU"/>
        </w:rPr>
        <w:t>) to clarify local government’s roles in emergency management, taking into account work already undertaken by the Municipal</w:t>
      </w:r>
    </w:p>
    <w:p w:rsidR="00CE47D0" w:rsidRPr="00CE47D0" w:rsidRDefault="00CE47D0" w:rsidP="00CE47D0">
      <w:pPr>
        <w:autoSpaceDE w:val="0"/>
        <w:autoSpaceDN w:val="0"/>
        <w:adjustRightInd w:val="0"/>
        <w:rPr>
          <w:rFonts w:cs="Arial"/>
          <w:sz w:val="20"/>
          <w:lang w:eastAsia="en-AU"/>
        </w:rPr>
      </w:pPr>
      <w:r w:rsidRPr="00CE47D0">
        <w:rPr>
          <w:rFonts w:cs="Arial"/>
          <w:sz w:val="20"/>
          <w:lang w:eastAsia="en-AU"/>
        </w:rPr>
        <w:t>Association of Victoria on the future role of local government in emergency management and its analysis of relevant legislation.</w:t>
      </w:r>
    </w:p>
    <w:p w:rsidR="002F232B" w:rsidRDefault="002F232B" w:rsidP="00547165">
      <w:pPr>
        <w:rPr>
          <w:rFonts w:cs="Arial"/>
          <w:szCs w:val="22"/>
        </w:rPr>
      </w:pPr>
    </w:p>
    <w:p w:rsidR="00770328" w:rsidRPr="00CE47D0" w:rsidRDefault="00770328" w:rsidP="00CE47D0">
      <w:pPr>
        <w:rPr>
          <w:rFonts w:cs="Arial"/>
          <w:szCs w:val="22"/>
        </w:rPr>
      </w:pPr>
      <w:r>
        <w:rPr>
          <w:rFonts w:cs="Arial"/>
          <w:szCs w:val="22"/>
        </w:rPr>
        <w:t xml:space="preserve">Project </w:t>
      </w:r>
      <w:r w:rsidR="00CE47D0">
        <w:rPr>
          <w:rFonts w:cs="Arial"/>
          <w:szCs w:val="22"/>
        </w:rPr>
        <w:t xml:space="preserve">achievement: </w:t>
      </w:r>
      <w:r w:rsidRPr="00CE47D0">
        <w:rPr>
          <w:rFonts w:cs="Arial"/>
          <w:bCs/>
          <w:i/>
          <w:szCs w:val="22"/>
        </w:rPr>
        <w:t>The future role of councils in emergency management</w:t>
      </w:r>
      <w:r w:rsidRPr="00CE47D0">
        <w:rPr>
          <w:rFonts w:cs="Arial"/>
          <w:bCs/>
          <w:szCs w:val="22"/>
        </w:rPr>
        <w:t xml:space="preserve"> position paper</w:t>
      </w:r>
      <w:r w:rsidR="00CE47D0">
        <w:rPr>
          <w:rFonts w:cs="Arial"/>
          <w:bCs/>
          <w:szCs w:val="22"/>
        </w:rPr>
        <w:t>.</w:t>
      </w:r>
    </w:p>
    <w:p w:rsidR="00622EB4" w:rsidRDefault="00622EB4" w:rsidP="00622EB4">
      <w:pPr>
        <w:rPr>
          <w:rFonts w:cs="Arial"/>
          <w:szCs w:val="22"/>
        </w:rPr>
      </w:pPr>
      <w:bookmarkStart w:id="51" w:name="_Toc8718447"/>
      <w:bookmarkStart w:id="52" w:name="_Toc8718610"/>
    </w:p>
    <w:p w:rsidR="00410749" w:rsidRPr="00410749" w:rsidRDefault="00410749" w:rsidP="000714A5">
      <w:pPr>
        <w:pStyle w:val="Heading2"/>
        <w:numPr>
          <w:ilvl w:val="1"/>
          <w:numId w:val="36"/>
        </w:numPr>
      </w:pPr>
      <w:bookmarkStart w:id="53" w:name="_Toc398032253"/>
      <w:bookmarkStart w:id="54" w:name="_Toc8718448"/>
      <w:bookmarkStart w:id="55" w:name="_Toc8718611"/>
      <w:bookmarkEnd w:id="51"/>
      <w:bookmarkEnd w:id="52"/>
      <w:r w:rsidRPr="00410749">
        <w:t>Legislative Change Project</w:t>
      </w:r>
      <w:bookmarkEnd w:id="53"/>
    </w:p>
    <w:p w:rsidR="00410749" w:rsidRPr="00006E1B" w:rsidRDefault="00410749" w:rsidP="00770328">
      <w:pPr>
        <w:rPr>
          <w:rFonts w:cs="Arial"/>
          <w:szCs w:val="22"/>
        </w:rPr>
      </w:pPr>
    </w:p>
    <w:p w:rsidR="00770328" w:rsidRDefault="00410749" w:rsidP="00770328">
      <w:pPr>
        <w:rPr>
          <w:rFonts w:cs="Arial"/>
          <w:szCs w:val="22"/>
        </w:rPr>
      </w:pPr>
      <w:r w:rsidRPr="00006E1B">
        <w:rPr>
          <w:rFonts w:cs="Arial"/>
          <w:szCs w:val="22"/>
        </w:rPr>
        <w:t>The project</w:t>
      </w:r>
      <w:r w:rsidR="00770328">
        <w:rPr>
          <w:rFonts w:cs="Arial"/>
          <w:szCs w:val="22"/>
        </w:rPr>
        <w:t xml:space="preserve"> team undertook an analysis of i</w:t>
      </w:r>
      <w:r w:rsidRPr="00006E1B">
        <w:rPr>
          <w:rFonts w:cs="Arial"/>
          <w:szCs w:val="22"/>
        </w:rPr>
        <w:t>nternational and Australian legislation</w:t>
      </w:r>
      <w:r w:rsidR="00770328">
        <w:rPr>
          <w:rFonts w:cs="Arial"/>
          <w:szCs w:val="22"/>
        </w:rPr>
        <w:t xml:space="preserve"> to provide a point of comparison for Victorian legislative obligations and use of legislative instruments</w:t>
      </w:r>
      <w:r w:rsidRPr="00006E1B">
        <w:rPr>
          <w:rFonts w:cs="Arial"/>
          <w:szCs w:val="22"/>
        </w:rPr>
        <w:t xml:space="preserve">. </w:t>
      </w:r>
    </w:p>
    <w:p w:rsidR="00770328" w:rsidRDefault="00770328" w:rsidP="00770328">
      <w:pPr>
        <w:rPr>
          <w:rFonts w:cs="Arial"/>
          <w:szCs w:val="22"/>
        </w:rPr>
      </w:pPr>
    </w:p>
    <w:p w:rsidR="00AF6F73" w:rsidRDefault="00770328" w:rsidP="00AF6F73">
      <w:pPr>
        <w:rPr>
          <w:rFonts w:cs="Arial"/>
          <w:bCs/>
          <w:szCs w:val="22"/>
        </w:rPr>
      </w:pPr>
      <w:r w:rsidRPr="00AF6F73">
        <w:rPr>
          <w:rFonts w:cs="Arial"/>
          <w:szCs w:val="22"/>
        </w:rPr>
        <w:t xml:space="preserve">A table of councils’ emergency management obligations across the </w:t>
      </w:r>
      <w:r w:rsidR="00AF6F73" w:rsidRPr="00AF6F73">
        <w:rPr>
          <w:rFonts w:cs="Arial"/>
          <w:szCs w:val="22"/>
        </w:rPr>
        <w:t xml:space="preserve">planning, prevention, response and recovery spectrum was developed and later used in the </w:t>
      </w:r>
      <w:r w:rsidR="00AF6F73" w:rsidRPr="00AF6F73">
        <w:rPr>
          <w:rFonts w:cs="Arial"/>
          <w:bCs/>
          <w:szCs w:val="22"/>
        </w:rPr>
        <w:t>Local Government Emergency Management Handbook</w:t>
      </w:r>
      <w:r w:rsidR="00AF6F73">
        <w:rPr>
          <w:rFonts w:cs="Arial"/>
          <w:bCs/>
          <w:szCs w:val="22"/>
        </w:rPr>
        <w:t xml:space="preserve"> (mentioned below).</w:t>
      </w:r>
    </w:p>
    <w:p w:rsidR="00AF6F73" w:rsidRPr="00AF6F73" w:rsidRDefault="00AF6F73" w:rsidP="00AF6F73">
      <w:pPr>
        <w:rPr>
          <w:rFonts w:cs="Arial"/>
          <w:bCs/>
          <w:szCs w:val="22"/>
        </w:rPr>
      </w:pPr>
    </w:p>
    <w:p w:rsidR="00410749" w:rsidRPr="00006E1B" w:rsidRDefault="00410749" w:rsidP="00770328">
      <w:pPr>
        <w:rPr>
          <w:rFonts w:cs="Arial"/>
          <w:szCs w:val="22"/>
        </w:rPr>
      </w:pPr>
      <w:r w:rsidRPr="00006E1B">
        <w:rPr>
          <w:rFonts w:cs="Arial"/>
          <w:szCs w:val="22"/>
        </w:rPr>
        <w:t xml:space="preserve">The </w:t>
      </w:r>
      <w:r w:rsidR="00CE47D0">
        <w:rPr>
          <w:rFonts w:cs="Arial"/>
          <w:szCs w:val="22"/>
        </w:rPr>
        <w:t xml:space="preserve">Legislative Change </w:t>
      </w:r>
      <w:r w:rsidRPr="00006E1B">
        <w:rPr>
          <w:rFonts w:cs="Arial"/>
          <w:szCs w:val="22"/>
        </w:rPr>
        <w:t xml:space="preserve">project was </w:t>
      </w:r>
      <w:r w:rsidR="00770328">
        <w:rPr>
          <w:rFonts w:cs="Arial"/>
          <w:szCs w:val="22"/>
        </w:rPr>
        <w:t xml:space="preserve">put </w:t>
      </w:r>
      <w:r w:rsidRPr="00006E1B">
        <w:rPr>
          <w:rFonts w:cs="Arial"/>
          <w:szCs w:val="22"/>
        </w:rPr>
        <w:t xml:space="preserve">on hold while the State Government finalised the Emergency Management Reform </w:t>
      </w:r>
      <w:r>
        <w:rPr>
          <w:rFonts w:cs="Arial"/>
          <w:szCs w:val="22"/>
        </w:rPr>
        <w:t>White Paper</w:t>
      </w:r>
      <w:r w:rsidRPr="00006E1B">
        <w:rPr>
          <w:rFonts w:cs="Arial"/>
          <w:szCs w:val="22"/>
        </w:rPr>
        <w:t xml:space="preserve"> but was reconvened in September 2013 to consider the Department of Justice’s proposed reform of emergency management legislation.</w:t>
      </w:r>
    </w:p>
    <w:p w:rsidR="00410749" w:rsidRPr="00006E1B" w:rsidRDefault="00410749" w:rsidP="00410749">
      <w:pPr>
        <w:ind w:left="720"/>
        <w:rPr>
          <w:rFonts w:cs="Arial"/>
          <w:szCs w:val="22"/>
        </w:rPr>
      </w:pPr>
    </w:p>
    <w:p w:rsidR="00410749" w:rsidRDefault="00410749" w:rsidP="00770328">
      <w:pPr>
        <w:rPr>
          <w:rFonts w:cs="Arial"/>
          <w:szCs w:val="22"/>
        </w:rPr>
      </w:pPr>
      <w:r w:rsidRPr="00006E1B">
        <w:rPr>
          <w:rFonts w:cs="Arial"/>
          <w:szCs w:val="22"/>
        </w:rPr>
        <w:t xml:space="preserve">It is intended that the legislative change group will have an ongoing role as a reference group throughout the 2013-2016 </w:t>
      </w:r>
      <w:r w:rsidR="00FF3C86">
        <w:rPr>
          <w:rFonts w:cs="Arial"/>
          <w:szCs w:val="22"/>
        </w:rPr>
        <w:t>reform period</w:t>
      </w:r>
      <w:r w:rsidRPr="00006E1B">
        <w:rPr>
          <w:rFonts w:cs="Arial"/>
          <w:szCs w:val="22"/>
        </w:rPr>
        <w:t>.</w:t>
      </w:r>
    </w:p>
    <w:p w:rsidR="00770328" w:rsidRDefault="00770328" w:rsidP="00410749">
      <w:pPr>
        <w:ind w:left="360"/>
        <w:rPr>
          <w:rFonts w:cs="Arial"/>
          <w:szCs w:val="22"/>
        </w:rPr>
      </w:pPr>
    </w:p>
    <w:p w:rsidR="00770328" w:rsidRDefault="00770328" w:rsidP="00770328">
      <w:pPr>
        <w:rPr>
          <w:rFonts w:cs="Arial"/>
          <w:szCs w:val="22"/>
        </w:rPr>
      </w:pPr>
      <w:r>
        <w:rPr>
          <w:rFonts w:cs="Arial"/>
          <w:szCs w:val="22"/>
        </w:rPr>
        <w:t xml:space="preserve">Project </w:t>
      </w:r>
      <w:r w:rsidR="00CE47D0">
        <w:rPr>
          <w:rFonts w:cs="Arial"/>
          <w:szCs w:val="22"/>
        </w:rPr>
        <w:t>achievements</w:t>
      </w:r>
      <w:r>
        <w:rPr>
          <w:rFonts w:cs="Arial"/>
          <w:szCs w:val="22"/>
        </w:rPr>
        <w:t>:</w:t>
      </w:r>
    </w:p>
    <w:p w:rsidR="00770328" w:rsidRPr="00006E1B" w:rsidRDefault="00770328" w:rsidP="00770328">
      <w:pPr>
        <w:pStyle w:val="ListParagraph"/>
        <w:numPr>
          <w:ilvl w:val="0"/>
          <w:numId w:val="29"/>
        </w:numPr>
        <w:rPr>
          <w:rFonts w:ascii="Arial" w:hAnsi="Arial" w:cs="Arial"/>
          <w:sz w:val="22"/>
          <w:szCs w:val="22"/>
        </w:rPr>
      </w:pPr>
      <w:r>
        <w:rPr>
          <w:rFonts w:ascii="Arial" w:hAnsi="Arial" w:cs="Arial"/>
          <w:sz w:val="22"/>
          <w:szCs w:val="22"/>
        </w:rPr>
        <w:t>R</w:t>
      </w:r>
      <w:r w:rsidRPr="00006E1B">
        <w:rPr>
          <w:rFonts w:ascii="Arial" w:hAnsi="Arial" w:cs="Arial"/>
          <w:sz w:val="22"/>
          <w:szCs w:val="22"/>
        </w:rPr>
        <w:t>eport providing feedback to the Department of Justice on the 2013/14 legislative reform proposals</w:t>
      </w:r>
    </w:p>
    <w:p w:rsidR="00770328" w:rsidRPr="00006E1B" w:rsidRDefault="00770328" w:rsidP="00770328">
      <w:pPr>
        <w:pStyle w:val="ListParagraph"/>
        <w:numPr>
          <w:ilvl w:val="0"/>
          <w:numId w:val="29"/>
        </w:numPr>
        <w:rPr>
          <w:rFonts w:ascii="Arial" w:hAnsi="Arial" w:cs="Arial"/>
          <w:sz w:val="22"/>
          <w:szCs w:val="22"/>
        </w:rPr>
      </w:pPr>
      <w:r>
        <w:rPr>
          <w:rFonts w:ascii="Arial" w:hAnsi="Arial" w:cs="Arial"/>
          <w:sz w:val="22"/>
          <w:szCs w:val="22"/>
        </w:rPr>
        <w:t>T</w:t>
      </w:r>
      <w:r w:rsidRPr="00006E1B">
        <w:rPr>
          <w:rFonts w:ascii="Arial" w:hAnsi="Arial" w:cs="Arial"/>
          <w:sz w:val="22"/>
          <w:szCs w:val="22"/>
        </w:rPr>
        <w:t>able of local government emergency management obligations in Victorian legislation</w:t>
      </w:r>
    </w:p>
    <w:p w:rsidR="00770328" w:rsidRPr="00006E1B" w:rsidRDefault="00770328" w:rsidP="00770328">
      <w:pPr>
        <w:pStyle w:val="ListParagraph"/>
        <w:numPr>
          <w:ilvl w:val="0"/>
          <w:numId w:val="29"/>
        </w:numPr>
        <w:rPr>
          <w:rFonts w:ascii="Arial" w:hAnsi="Arial" w:cs="Arial"/>
          <w:sz w:val="22"/>
          <w:szCs w:val="22"/>
        </w:rPr>
      </w:pPr>
      <w:r>
        <w:rPr>
          <w:rFonts w:ascii="Arial" w:hAnsi="Arial" w:cs="Arial"/>
          <w:sz w:val="22"/>
          <w:szCs w:val="22"/>
        </w:rPr>
        <w:t>R</w:t>
      </w:r>
      <w:r w:rsidRPr="00006E1B">
        <w:rPr>
          <w:rFonts w:ascii="Arial" w:hAnsi="Arial" w:cs="Arial"/>
          <w:sz w:val="22"/>
          <w:szCs w:val="22"/>
        </w:rPr>
        <w:t>eport on Australian and international emergency management legislation</w:t>
      </w:r>
    </w:p>
    <w:p w:rsidR="00770328" w:rsidRPr="00006E1B" w:rsidRDefault="00770328" w:rsidP="00410749">
      <w:pPr>
        <w:ind w:left="360"/>
        <w:rPr>
          <w:rFonts w:cs="Arial"/>
          <w:szCs w:val="22"/>
        </w:rPr>
      </w:pPr>
    </w:p>
    <w:p w:rsidR="00451442" w:rsidRDefault="00451442" w:rsidP="00451442">
      <w:pPr>
        <w:rPr>
          <w:rFonts w:cs="Arial"/>
          <w:szCs w:val="22"/>
        </w:rPr>
      </w:pPr>
    </w:p>
    <w:p w:rsidR="00410749" w:rsidRPr="00410749" w:rsidRDefault="00FF3C86" w:rsidP="000714A5">
      <w:pPr>
        <w:pStyle w:val="Heading2"/>
        <w:numPr>
          <w:ilvl w:val="1"/>
          <w:numId w:val="36"/>
        </w:numPr>
      </w:pPr>
      <w:bookmarkStart w:id="56" w:name="_Toc398032254"/>
      <w:bookmarkStart w:id="57" w:name="_Toc8718450"/>
      <w:bookmarkStart w:id="58" w:name="_Toc8718613"/>
      <w:bookmarkEnd w:id="54"/>
      <w:bookmarkEnd w:id="55"/>
      <w:r>
        <w:t>Financial S</w:t>
      </w:r>
      <w:r w:rsidR="00410749" w:rsidRPr="00410749">
        <w:t>ustainability project</w:t>
      </w:r>
      <w:bookmarkEnd w:id="56"/>
      <w:r w:rsidR="00410749" w:rsidRPr="00410749">
        <w:t xml:space="preserve"> </w:t>
      </w:r>
    </w:p>
    <w:p w:rsidR="00410749" w:rsidRPr="00AF6F73" w:rsidRDefault="00AF6F73" w:rsidP="00AF6F73">
      <w:pPr>
        <w:rPr>
          <w:rFonts w:cs="Arial"/>
          <w:szCs w:val="22"/>
        </w:rPr>
      </w:pPr>
      <w:r>
        <w:rPr>
          <w:rFonts w:cs="Arial"/>
          <w:szCs w:val="22"/>
        </w:rPr>
        <w:br/>
      </w:r>
      <w:r w:rsidR="00410749" w:rsidRPr="00006E1B">
        <w:rPr>
          <w:rFonts w:cs="Arial"/>
          <w:szCs w:val="22"/>
        </w:rPr>
        <w:t xml:space="preserve">The project team designed </w:t>
      </w:r>
      <w:r>
        <w:rPr>
          <w:rFonts w:cs="Arial"/>
          <w:szCs w:val="22"/>
        </w:rPr>
        <w:t>a significant survey of council</w:t>
      </w:r>
      <w:r w:rsidR="00410749" w:rsidRPr="00006E1B">
        <w:rPr>
          <w:rFonts w:cs="Arial"/>
          <w:szCs w:val="22"/>
        </w:rPr>
        <w:t>s</w:t>
      </w:r>
      <w:r>
        <w:rPr>
          <w:rFonts w:cs="Arial"/>
          <w:szCs w:val="22"/>
        </w:rPr>
        <w:t>’</w:t>
      </w:r>
      <w:r w:rsidR="00410749" w:rsidRPr="00006E1B">
        <w:rPr>
          <w:rFonts w:cs="Arial"/>
          <w:szCs w:val="22"/>
        </w:rPr>
        <w:t xml:space="preserve"> emergency management expenditure. </w:t>
      </w:r>
      <w:r>
        <w:rPr>
          <w:rFonts w:cs="Arial"/>
          <w:szCs w:val="22"/>
        </w:rPr>
        <w:br/>
      </w:r>
      <w:r>
        <w:rPr>
          <w:rFonts w:cs="Arial"/>
          <w:szCs w:val="22"/>
        </w:rPr>
        <w:br/>
      </w:r>
      <w:r w:rsidR="00410749" w:rsidRPr="00006E1B">
        <w:rPr>
          <w:rFonts w:cs="Arial"/>
          <w:szCs w:val="22"/>
        </w:rPr>
        <w:t xml:space="preserve">The objective of the survey was to capture recurrent costs, including the costs of routine mitigation activities. </w:t>
      </w:r>
      <w:r w:rsidR="00CE47D0">
        <w:rPr>
          <w:rFonts w:cs="Arial"/>
          <w:szCs w:val="22"/>
        </w:rPr>
        <w:t>Data</w:t>
      </w:r>
      <w:r w:rsidR="00CE47D0" w:rsidRPr="00006E1B">
        <w:rPr>
          <w:rFonts w:cs="Arial"/>
          <w:szCs w:val="22"/>
        </w:rPr>
        <w:t xml:space="preserve"> was collected</w:t>
      </w:r>
      <w:r w:rsidR="00CE47D0">
        <w:rPr>
          <w:rFonts w:cs="Arial"/>
          <w:szCs w:val="22"/>
        </w:rPr>
        <w:t xml:space="preserve"> and </w:t>
      </w:r>
      <w:r w:rsidR="00CE47D0" w:rsidRPr="00006E1B">
        <w:rPr>
          <w:rFonts w:cs="Arial"/>
          <w:szCs w:val="22"/>
        </w:rPr>
        <w:t>collated in the first half of 2012.</w:t>
      </w:r>
      <w:r w:rsidR="00CE47D0">
        <w:rPr>
          <w:rFonts w:cs="Arial"/>
          <w:szCs w:val="22"/>
        </w:rPr>
        <w:t xml:space="preserve"> </w:t>
      </w:r>
      <w:r w:rsidR="00410749" w:rsidRPr="00006E1B">
        <w:rPr>
          <w:rFonts w:cs="Arial"/>
          <w:szCs w:val="22"/>
        </w:rPr>
        <w:t xml:space="preserve">Approximately 60 per cent of councils responded. </w:t>
      </w:r>
      <w:r>
        <w:rPr>
          <w:rFonts w:cs="Arial"/>
          <w:szCs w:val="22"/>
        </w:rPr>
        <w:br/>
      </w:r>
      <w:r>
        <w:rPr>
          <w:rFonts w:cs="Arial"/>
          <w:szCs w:val="22"/>
        </w:rPr>
        <w:br/>
      </w:r>
      <w:r w:rsidR="00BC7E4D">
        <w:rPr>
          <w:rFonts w:cs="Arial"/>
          <w:bCs/>
          <w:szCs w:val="22"/>
        </w:rPr>
        <w:t>M</w:t>
      </w:r>
      <w:r w:rsidR="00410749" w:rsidRPr="00006E1B">
        <w:rPr>
          <w:rFonts w:cs="Arial"/>
          <w:bCs/>
          <w:szCs w:val="22"/>
        </w:rPr>
        <w:t xml:space="preserve">any councils </w:t>
      </w:r>
      <w:r w:rsidR="00BC7E4D">
        <w:rPr>
          <w:rFonts w:cs="Arial"/>
          <w:bCs/>
          <w:szCs w:val="22"/>
        </w:rPr>
        <w:t>found it difficult to extract</w:t>
      </w:r>
      <w:r w:rsidR="00410749" w:rsidRPr="00006E1B">
        <w:rPr>
          <w:rFonts w:cs="Arial"/>
          <w:bCs/>
          <w:szCs w:val="22"/>
        </w:rPr>
        <w:t xml:space="preserve"> emergency management expenditure from their curr</w:t>
      </w:r>
      <w:r w:rsidR="00BC7E4D">
        <w:rPr>
          <w:rFonts w:cs="Arial"/>
          <w:bCs/>
          <w:szCs w:val="22"/>
        </w:rPr>
        <w:t>ent financial systems. F</w:t>
      </w:r>
      <w:r w:rsidR="00410749" w:rsidRPr="00006E1B">
        <w:rPr>
          <w:rFonts w:cs="Arial"/>
          <w:bCs/>
          <w:szCs w:val="22"/>
        </w:rPr>
        <w:t>or many councils the process itself was enlightening, as it was the first time any whole of organisation assessment of expenditure in this area had been attempted.</w:t>
      </w:r>
    </w:p>
    <w:p w:rsidR="00410749" w:rsidRDefault="00410749" w:rsidP="00BC7E4D">
      <w:pPr>
        <w:rPr>
          <w:rFonts w:cs="Arial"/>
          <w:bCs/>
          <w:szCs w:val="22"/>
        </w:rPr>
      </w:pPr>
    </w:p>
    <w:p w:rsidR="00770328" w:rsidRPr="00006E1B" w:rsidRDefault="00770328" w:rsidP="008D4A34">
      <w:pPr>
        <w:rPr>
          <w:rFonts w:cs="Arial"/>
          <w:b/>
          <w:bCs/>
          <w:szCs w:val="22"/>
        </w:rPr>
      </w:pPr>
      <w:r w:rsidRPr="00770328">
        <w:rPr>
          <w:rFonts w:cs="Arial"/>
          <w:szCs w:val="22"/>
        </w:rPr>
        <w:t xml:space="preserve">Project </w:t>
      </w:r>
      <w:r w:rsidR="00CE47D0">
        <w:rPr>
          <w:rFonts w:cs="Arial"/>
          <w:szCs w:val="22"/>
        </w:rPr>
        <w:t>achievements</w:t>
      </w:r>
      <w:r w:rsidRPr="00770328">
        <w:rPr>
          <w:rFonts w:cs="Arial"/>
          <w:szCs w:val="22"/>
        </w:rPr>
        <w:t>:</w:t>
      </w:r>
      <w:r>
        <w:rPr>
          <w:rFonts w:cs="Arial"/>
          <w:b/>
          <w:szCs w:val="22"/>
        </w:rPr>
        <w:t xml:space="preserve"> </w:t>
      </w:r>
      <w:r w:rsidRPr="00006E1B">
        <w:rPr>
          <w:rFonts w:cs="Arial"/>
          <w:bCs/>
          <w:szCs w:val="22"/>
        </w:rPr>
        <w:t>Survey and report on council expenditure on emergency management</w:t>
      </w:r>
      <w:r>
        <w:rPr>
          <w:rFonts w:cs="Arial"/>
          <w:bCs/>
          <w:szCs w:val="22"/>
        </w:rPr>
        <w:t>.</w:t>
      </w:r>
      <w:r w:rsidRPr="00006E1B">
        <w:rPr>
          <w:rFonts w:cs="Arial"/>
          <w:b/>
          <w:bCs/>
          <w:szCs w:val="22"/>
        </w:rPr>
        <w:t xml:space="preserve"> </w:t>
      </w:r>
    </w:p>
    <w:p w:rsidR="00AF6F73" w:rsidRPr="00006E1B" w:rsidRDefault="00AF6F73" w:rsidP="00410749">
      <w:pPr>
        <w:ind w:left="360"/>
        <w:rPr>
          <w:rFonts w:cs="Arial"/>
          <w:bCs/>
          <w:szCs w:val="22"/>
        </w:rPr>
      </w:pPr>
    </w:p>
    <w:p w:rsidR="00410749" w:rsidRPr="00770328" w:rsidRDefault="00410749" w:rsidP="000714A5">
      <w:pPr>
        <w:pStyle w:val="Heading2"/>
        <w:numPr>
          <w:ilvl w:val="1"/>
          <w:numId w:val="36"/>
        </w:numPr>
        <w:rPr>
          <w:rFonts w:cs="Arial"/>
          <w:b w:val="0"/>
          <w:bCs/>
          <w:szCs w:val="22"/>
        </w:rPr>
      </w:pPr>
      <w:bookmarkStart w:id="59" w:name="_Toc398032255"/>
      <w:r w:rsidRPr="00576B90">
        <w:rPr>
          <w:rFonts w:cs="Arial"/>
          <w:bCs/>
          <w:szCs w:val="22"/>
        </w:rPr>
        <w:t>C</w:t>
      </w:r>
      <w:r w:rsidR="00FF3C86">
        <w:rPr>
          <w:rFonts w:cs="Arial"/>
          <w:bCs/>
          <w:szCs w:val="22"/>
        </w:rPr>
        <w:t>apability Building and Shared S</w:t>
      </w:r>
      <w:r w:rsidRPr="00576B90">
        <w:rPr>
          <w:rFonts w:cs="Arial"/>
          <w:bCs/>
          <w:szCs w:val="22"/>
        </w:rPr>
        <w:t>ervices projects</w:t>
      </w:r>
      <w:bookmarkEnd w:id="59"/>
    </w:p>
    <w:p w:rsidR="00410749" w:rsidRPr="00006E1B" w:rsidRDefault="00410749" w:rsidP="00410749">
      <w:pPr>
        <w:pStyle w:val="ListParagraph"/>
        <w:ind w:left="1080"/>
        <w:rPr>
          <w:rFonts w:ascii="Arial" w:hAnsi="Arial" w:cs="Arial"/>
          <w:bCs/>
          <w:sz w:val="22"/>
          <w:szCs w:val="22"/>
        </w:rPr>
      </w:pPr>
    </w:p>
    <w:p w:rsidR="00410749" w:rsidRDefault="00410749" w:rsidP="008D4A34">
      <w:pPr>
        <w:rPr>
          <w:rFonts w:cs="Arial"/>
          <w:bCs/>
          <w:szCs w:val="22"/>
        </w:rPr>
      </w:pPr>
      <w:r w:rsidRPr="00006E1B">
        <w:rPr>
          <w:rFonts w:cs="Arial"/>
          <w:bCs/>
          <w:szCs w:val="22"/>
        </w:rPr>
        <w:t>The</w:t>
      </w:r>
      <w:r>
        <w:rPr>
          <w:rFonts w:cs="Arial"/>
          <w:bCs/>
          <w:szCs w:val="22"/>
        </w:rPr>
        <w:t>se projects were consolidated after the first year. Their</w:t>
      </w:r>
      <w:r w:rsidRPr="00006E1B">
        <w:rPr>
          <w:rFonts w:cs="Arial"/>
          <w:bCs/>
          <w:szCs w:val="22"/>
        </w:rPr>
        <w:t xml:space="preserve"> purpose was to develop tools and resources, programs and activities that improve </w:t>
      </w:r>
      <w:r w:rsidR="00FF3C86">
        <w:rPr>
          <w:rFonts w:cs="Arial"/>
          <w:bCs/>
          <w:szCs w:val="22"/>
        </w:rPr>
        <w:t>council</w:t>
      </w:r>
      <w:r w:rsidRPr="00006E1B">
        <w:rPr>
          <w:rFonts w:cs="Arial"/>
          <w:bCs/>
          <w:szCs w:val="22"/>
        </w:rPr>
        <w:t xml:space="preserve"> performance in emergency management. The project</w:t>
      </w:r>
      <w:r>
        <w:rPr>
          <w:rFonts w:cs="Arial"/>
          <w:bCs/>
          <w:szCs w:val="22"/>
        </w:rPr>
        <w:t>s</w:t>
      </w:r>
      <w:r w:rsidRPr="00006E1B">
        <w:rPr>
          <w:rFonts w:cs="Arial"/>
          <w:bCs/>
          <w:szCs w:val="22"/>
        </w:rPr>
        <w:t xml:space="preserve"> also aimed to promote better arrangements for sharing and managing emergency activity across the local government sector.</w:t>
      </w:r>
    </w:p>
    <w:p w:rsidR="00410749" w:rsidRDefault="00410749" w:rsidP="00410749">
      <w:pPr>
        <w:ind w:left="360"/>
        <w:rPr>
          <w:rFonts w:cs="Arial"/>
          <w:bCs/>
          <w:szCs w:val="22"/>
        </w:rPr>
      </w:pPr>
    </w:p>
    <w:p w:rsidR="00410749" w:rsidRDefault="00410749" w:rsidP="008D4A34">
      <w:pPr>
        <w:rPr>
          <w:rFonts w:cs="Arial"/>
          <w:szCs w:val="22"/>
        </w:rPr>
      </w:pPr>
      <w:r>
        <w:rPr>
          <w:rFonts w:cs="Arial"/>
          <w:bCs/>
          <w:szCs w:val="22"/>
        </w:rPr>
        <w:t xml:space="preserve">Achievements included the </w:t>
      </w:r>
      <w:r w:rsidRPr="00006E1B">
        <w:rPr>
          <w:rFonts w:cs="Arial"/>
          <w:bCs/>
          <w:szCs w:val="22"/>
        </w:rPr>
        <w:t>development of the MAV emergency management e-library which is a depository of council and MAV-developed resources</w:t>
      </w:r>
      <w:r w:rsidRPr="00006E1B">
        <w:rPr>
          <w:rFonts w:cs="Arial"/>
          <w:szCs w:val="22"/>
        </w:rPr>
        <w:t xml:space="preserve"> including research, guidance and protocol documents</w:t>
      </w:r>
      <w:r>
        <w:rPr>
          <w:rFonts w:cs="Arial"/>
          <w:szCs w:val="22"/>
        </w:rPr>
        <w:t>.</w:t>
      </w:r>
    </w:p>
    <w:p w:rsidR="00410749" w:rsidRDefault="00410749" w:rsidP="00410749">
      <w:pPr>
        <w:ind w:left="360"/>
        <w:rPr>
          <w:rFonts w:cs="Arial"/>
          <w:szCs w:val="22"/>
        </w:rPr>
      </w:pPr>
    </w:p>
    <w:p w:rsidR="00410749" w:rsidRDefault="00410749" w:rsidP="008D4A34">
      <w:pPr>
        <w:rPr>
          <w:rFonts w:cs="Arial"/>
          <w:szCs w:val="22"/>
        </w:rPr>
      </w:pPr>
      <w:r>
        <w:rPr>
          <w:rFonts w:cs="Arial"/>
          <w:szCs w:val="22"/>
        </w:rPr>
        <w:t xml:space="preserve">The </w:t>
      </w:r>
      <w:r w:rsidR="00CE47D0">
        <w:rPr>
          <w:rFonts w:cs="Arial"/>
          <w:szCs w:val="22"/>
        </w:rPr>
        <w:t xml:space="preserve">capability building </w:t>
      </w:r>
      <w:r>
        <w:rPr>
          <w:rFonts w:cs="Arial"/>
          <w:szCs w:val="22"/>
        </w:rPr>
        <w:t xml:space="preserve">project </w:t>
      </w:r>
      <w:r w:rsidR="00CE47D0">
        <w:rPr>
          <w:rFonts w:cs="Arial"/>
          <w:szCs w:val="22"/>
        </w:rPr>
        <w:t xml:space="preserve">team </w:t>
      </w:r>
      <w:r>
        <w:rPr>
          <w:rFonts w:cs="Arial"/>
          <w:szCs w:val="22"/>
        </w:rPr>
        <w:t>also</w:t>
      </w:r>
      <w:r w:rsidR="00CE47D0">
        <w:rPr>
          <w:rFonts w:cs="Arial"/>
          <w:szCs w:val="22"/>
        </w:rPr>
        <w:t xml:space="preserve"> p</w:t>
      </w:r>
      <w:r w:rsidR="00BC7E4D">
        <w:rPr>
          <w:rFonts w:cs="Arial"/>
          <w:szCs w:val="22"/>
        </w:rPr>
        <w:t>rovided input into t</w:t>
      </w:r>
      <w:r>
        <w:rPr>
          <w:rFonts w:cs="Arial"/>
          <w:szCs w:val="22"/>
        </w:rPr>
        <w:t xml:space="preserve">he development of the </w:t>
      </w:r>
      <w:r w:rsidRPr="00006E1B">
        <w:rPr>
          <w:rFonts w:cs="Arial"/>
          <w:bCs/>
          <w:szCs w:val="22"/>
        </w:rPr>
        <w:t>Local Government Emergency Management Handbook</w:t>
      </w:r>
      <w:r w:rsidRPr="00006E1B">
        <w:rPr>
          <w:rFonts w:cs="Arial"/>
          <w:szCs w:val="22"/>
        </w:rPr>
        <w:t xml:space="preserve"> </w:t>
      </w:r>
      <w:r>
        <w:rPr>
          <w:rFonts w:cs="Arial"/>
          <w:szCs w:val="22"/>
        </w:rPr>
        <w:t xml:space="preserve">which </w:t>
      </w:r>
      <w:r w:rsidRPr="00006E1B">
        <w:rPr>
          <w:rFonts w:cs="Arial"/>
          <w:szCs w:val="22"/>
        </w:rPr>
        <w:t>outlines legislation and policy relating to councils</w:t>
      </w:r>
      <w:r w:rsidR="00AF6F73">
        <w:rPr>
          <w:rFonts w:cs="Arial"/>
          <w:szCs w:val="22"/>
        </w:rPr>
        <w:t>’</w:t>
      </w:r>
      <w:r w:rsidRPr="00006E1B">
        <w:rPr>
          <w:rFonts w:cs="Arial"/>
          <w:szCs w:val="22"/>
        </w:rPr>
        <w:t xml:space="preserve"> role in </w:t>
      </w:r>
      <w:r>
        <w:rPr>
          <w:rFonts w:cs="Arial"/>
          <w:szCs w:val="22"/>
        </w:rPr>
        <w:t>emergency management</w:t>
      </w:r>
      <w:r w:rsidRPr="00006E1B">
        <w:rPr>
          <w:rFonts w:cs="Arial"/>
          <w:szCs w:val="22"/>
        </w:rPr>
        <w:t xml:space="preserve">. </w:t>
      </w:r>
      <w:r>
        <w:rPr>
          <w:rFonts w:cs="Arial"/>
          <w:szCs w:val="22"/>
        </w:rPr>
        <w:t>The handbook s</w:t>
      </w:r>
      <w:r w:rsidRPr="00006E1B">
        <w:rPr>
          <w:rFonts w:cs="Arial"/>
          <w:szCs w:val="22"/>
        </w:rPr>
        <w:t>erves as an induction manual and can assist with recruiting staff</w:t>
      </w:r>
      <w:r>
        <w:rPr>
          <w:rFonts w:cs="Arial"/>
          <w:szCs w:val="22"/>
        </w:rPr>
        <w:t>.</w:t>
      </w:r>
      <w:r w:rsidRPr="00006E1B">
        <w:rPr>
          <w:rFonts w:cs="Arial"/>
          <w:szCs w:val="22"/>
        </w:rPr>
        <w:t xml:space="preserve"> </w:t>
      </w:r>
    </w:p>
    <w:p w:rsidR="008D4A34" w:rsidRDefault="008D4A34" w:rsidP="008D4A34">
      <w:pPr>
        <w:rPr>
          <w:rFonts w:cs="Arial"/>
          <w:szCs w:val="22"/>
        </w:rPr>
      </w:pPr>
    </w:p>
    <w:p w:rsidR="008D4A34" w:rsidRDefault="008D4A34" w:rsidP="008D4A34">
      <w:pPr>
        <w:rPr>
          <w:rFonts w:cs="Arial"/>
          <w:szCs w:val="22"/>
        </w:rPr>
      </w:pPr>
      <w:r>
        <w:rPr>
          <w:rFonts w:cs="Arial"/>
          <w:szCs w:val="22"/>
        </w:rPr>
        <w:t>Guidance material was developed for councillors and council CEOs which provide</w:t>
      </w:r>
      <w:r w:rsidR="00BC7E4D">
        <w:rPr>
          <w:rFonts w:cs="Arial"/>
          <w:szCs w:val="22"/>
        </w:rPr>
        <w:t>s</w:t>
      </w:r>
      <w:r>
        <w:rPr>
          <w:rFonts w:cs="Arial"/>
          <w:szCs w:val="22"/>
        </w:rPr>
        <w:t xml:space="preserve"> advice on their roles before, during and after an emergency. </w:t>
      </w:r>
    </w:p>
    <w:p w:rsidR="008D4A34" w:rsidRDefault="008D4A34" w:rsidP="008D4A34">
      <w:pPr>
        <w:rPr>
          <w:rFonts w:cs="Arial"/>
          <w:szCs w:val="22"/>
        </w:rPr>
      </w:pPr>
    </w:p>
    <w:p w:rsidR="008D4A34" w:rsidRDefault="008D4A34" w:rsidP="008D4A34">
      <w:pPr>
        <w:rPr>
          <w:rFonts w:cs="Arial"/>
          <w:szCs w:val="22"/>
        </w:rPr>
      </w:pPr>
      <w:r>
        <w:rPr>
          <w:rFonts w:cs="Arial"/>
          <w:szCs w:val="22"/>
        </w:rPr>
        <w:t>Based on some of the needs identified</w:t>
      </w:r>
      <w:r w:rsidR="00065B2B">
        <w:rPr>
          <w:rFonts w:cs="Arial"/>
          <w:szCs w:val="22"/>
        </w:rPr>
        <w:t xml:space="preserve"> through discussions with councils</w:t>
      </w:r>
      <w:r>
        <w:rPr>
          <w:rFonts w:cs="Arial"/>
          <w:szCs w:val="22"/>
        </w:rPr>
        <w:t xml:space="preserve">, a guidance document on the financial management of emergencies was developed in consultation with the Department of Treasury and Finance (DTF). It was launched at a forum that included speakers from </w:t>
      </w:r>
      <w:r w:rsidRPr="000714A5">
        <w:rPr>
          <w:rFonts w:cs="Arial"/>
          <w:szCs w:val="22"/>
        </w:rPr>
        <w:t>DTF</w:t>
      </w:r>
      <w:r w:rsidR="00065B2B">
        <w:rPr>
          <w:rFonts w:cs="Arial"/>
          <w:szCs w:val="22"/>
        </w:rPr>
        <w:t xml:space="preserve">, </w:t>
      </w:r>
      <w:proofErr w:type="spellStart"/>
      <w:r w:rsidR="00065B2B">
        <w:rPr>
          <w:rFonts w:cs="Arial"/>
          <w:szCs w:val="22"/>
        </w:rPr>
        <w:t>VicRoads</w:t>
      </w:r>
      <w:proofErr w:type="spellEnd"/>
      <w:r w:rsidR="00065B2B">
        <w:rPr>
          <w:rFonts w:cs="Arial"/>
          <w:szCs w:val="22"/>
        </w:rPr>
        <w:t xml:space="preserve">, the MAV’s insurance counsel and two councils with </w:t>
      </w:r>
      <w:r w:rsidR="00C32B0C">
        <w:rPr>
          <w:rFonts w:cs="Arial"/>
          <w:szCs w:val="22"/>
        </w:rPr>
        <w:t xml:space="preserve">recent experience of </w:t>
      </w:r>
      <w:r w:rsidR="00065B2B">
        <w:rPr>
          <w:rFonts w:cs="Arial"/>
          <w:szCs w:val="22"/>
        </w:rPr>
        <w:t>emergencies</w:t>
      </w:r>
      <w:r w:rsidR="00BC7E4D">
        <w:rPr>
          <w:rFonts w:cs="Arial"/>
          <w:szCs w:val="22"/>
        </w:rPr>
        <w:t>.</w:t>
      </w:r>
    </w:p>
    <w:p w:rsidR="00410749" w:rsidRDefault="00410749" w:rsidP="00BC7E4D">
      <w:pPr>
        <w:rPr>
          <w:rFonts w:cs="Arial"/>
          <w:szCs w:val="22"/>
        </w:rPr>
      </w:pPr>
    </w:p>
    <w:p w:rsidR="00410749" w:rsidRDefault="00BC7E4D" w:rsidP="008D4A34">
      <w:pPr>
        <w:rPr>
          <w:rFonts w:cs="Arial"/>
          <w:szCs w:val="22"/>
        </w:rPr>
      </w:pPr>
      <w:r>
        <w:rPr>
          <w:rFonts w:cs="Arial"/>
          <w:szCs w:val="22"/>
        </w:rPr>
        <w:t xml:space="preserve">While not a direct output of the project teams, the teams provided valuable insight into the resource constraints of rural councils. This insight informed the MAV’s </w:t>
      </w:r>
      <w:r>
        <w:rPr>
          <w:rFonts w:cs="Arial"/>
          <w:szCs w:val="22"/>
        </w:rPr>
        <w:lastRenderedPageBreak/>
        <w:t>application for grant funding to run a ‘</w:t>
      </w:r>
      <w:r w:rsidR="00410749">
        <w:rPr>
          <w:rFonts w:cs="Arial"/>
          <w:szCs w:val="22"/>
        </w:rPr>
        <w:t>Cluster Pilot Project</w:t>
      </w:r>
      <w:r>
        <w:rPr>
          <w:rFonts w:cs="Arial"/>
          <w:szCs w:val="22"/>
        </w:rPr>
        <w:t>’, which</w:t>
      </w:r>
      <w:r w:rsidR="00410749">
        <w:rPr>
          <w:rFonts w:cs="Arial"/>
          <w:szCs w:val="22"/>
        </w:rPr>
        <w:t xml:space="preserve"> involves four councils in and around Bendigo. The pilot was cited in the White Paper as a means of investigating </w:t>
      </w:r>
      <w:r w:rsidR="00410749" w:rsidRPr="00006E1B">
        <w:rPr>
          <w:rFonts w:cs="Arial"/>
          <w:szCs w:val="22"/>
        </w:rPr>
        <w:t>opportunities for municipalities to come together to form ‘clusters’ for emergency management purposes</w:t>
      </w:r>
      <w:r w:rsidR="00CE47D0">
        <w:rPr>
          <w:rFonts w:cs="Arial"/>
          <w:szCs w:val="22"/>
        </w:rPr>
        <w:t xml:space="preserve"> (</w:t>
      </w:r>
      <w:proofErr w:type="spellStart"/>
      <w:r w:rsidR="00CE47D0">
        <w:rPr>
          <w:rFonts w:cs="Arial"/>
          <w:szCs w:val="22"/>
        </w:rPr>
        <w:t>pg</w:t>
      </w:r>
      <w:proofErr w:type="spellEnd"/>
      <w:r w:rsidR="00CE47D0">
        <w:rPr>
          <w:rFonts w:cs="Arial"/>
          <w:szCs w:val="22"/>
        </w:rPr>
        <w:t xml:space="preserve"> 30)</w:t>
      </w:r>
      <w:r w:rsidR="00410749">
        <w:rPr>
          <w:rFonts w:cs="Arial"/>
          <w:szCs w:val="22"/>
        </w:rPr>
        <w:t>.</w:t>
      </w:r>
      <w:r w:rsidR="00410749" w:rsidRPr="00006E1B">
        <w:rPr>
          <w:rFonts w:cs="Arial"/>
          <w:szCs w:val="22"/>
        </w:rPr>
        <w:t xml:space="preserve"> Clustering </w:t>
      </w:r>
      <w:r w:rsidR="00410749">
        <w:rPr>
          <w:rFonts w:cs="Arial"/>
          <w:szCs w:val="22"/>
        </w:rPr>
        <w:t>provides benefit to</w:t>
      </w:r>
      <w:r w:rsidR="00410749" w:rsidRPr="00006E1B">
        <w:rPr>
          <w:rFonts w:cs="Arial"/>
          <w:szCs w:val="22"/>
        </w:rPr>
        <w:t xml:space="preserve"> councils </w:t>
      </w:r>
      <w:r w:rsidR="00410749">
        <w:rPr>
          <w:rFonts w:cs="Arial"/>
          <w:szCs w:val="22"/>
        </w:rPr>
        <w:t>by</w:t>
      </w:r>
      <w:r w:rsidR="00410749" w:rsidRPr="00006E1B">
        <w:rPr>
          <w:rFonts w:cs="Arial"/>
          <w:szCs w:val="22"/>
        </w:rPr>
        <w:t xml:space="preserve"> pooling resources and expertise, it </w:t>
      </w:r>
      <w:r w:rsidR="00410749">
        <w:rPr>
          <w:rFonts w:cs="Arial"/>
          <w:szCs w:val="22"/>
        </w:rPr>
        <w:t xml:space="preserve">also </w:t>
      </w:r>
      <w:r w:rsidR="00410749" w:rsidRPr="00006E1B">
        <w:rPr>
          <w:rFonts w:cs="Arial"/>
          <w:szCs w:val="22"/>
        </w:rPr>
        <w:t xml:space="preserve">allows </w:t>
      </w:r>
      <w:r w:rsidR="00410749">
        <w:rPr>
          <w:rFonts w:cs="Arial"/>
          <w:szCs w:val="22"/>
        </w:rPr>
        <w:t xml:space="preserve">for integrated </w:t>
      </w:r>
      <w:r w:rsidR="00410749" w:rsidRPr="00006E1B">
        <w:rPr>
          <w:rFonts w:cs="Arial"/>
          <w:szCs w:val="22"/>
        </w:rPr>
        <w:t xml:space="preserve">planning </w:t>
      </w:r>
      <w:r w:rsidR="00410749">
        <w:rPr>
          <w:rFonts w:cs="Arial"/>
          <w:szCs w:val="22"/>
        </w:rPr>
        <w:t>for</w:t>
      </w:r>
      <w:r w:rsidR="00410749" w:rsidRPr="00006E1B">
        <w:rPr>
          <w:rFonts w:cs="Arial"/>
          <w:szCs w:val="22"/>
        </w:rPr>
        <w:t xml:space="preserve"> risk footprint</w:t>
      </w:r>
      <w:r w:rsidR="00410749">
        <w:rPr>
          <w:rFonts w:cs="Arial"/>
          <w:szCs w:val="22"/>
        </w:rPr>
        <w:t>s that</w:t>
      </w:r>
      <w:r w:rsidR="00410749" w:rsidRPr="00006E1B">
        <w:rPr>
          <w:rFonts w:cs="Arial"/>
          <w:szCs w:val="22"/>
        </w:rPr>
        <w:t xml:space="preserve"> extend beyond the boundaries of a single municipality.</w:t>
      </w:r>
      <w:r w:rsidR="00410749">
        <w:rPr>
          <w:rFonts w:cs="Arial"/>
          <w:szCs w:val="22"/>
        </w:rPr>
        <w:t xml:space="preserve"> </w:t>
      </w:r>
      <w:r w:rsidR="00410749" w:rsidRPr="00006E1B">
        <w:rPr>
          <w:rFonts w:cs="Arial"/>
          <w:szCs w:val="22"/>
        </w:rPr>
        <w:t xml:space="preserve">The </w:t>
      </w:r>
      <w:r w:rsidR="00AF6F73">
        <w:rPr>
          <w:rFonts w:cs="Arial"/>
          <w:szCs w:val="22"/>
        </w:rPr>
        <w:t xml:space="preserve">four partner </w:t>
      </w:r>
      <w:r w:rsidR="00410749" w:rsidRPr="00006E1B">
        <w:rPr>
          <w:rFonts w:cs="Arial"/>
          <w:szCs w:val="22"/>
        </w:rPr>
        <w:t>councils have recently agreed on the level of collaboration and have signed a M</w:t>
      </w:r>
      <w:r w:rsidR="00775473">
        <w:rPr>
          <w:rFonts w:cs="Arial"/>
          <w:szCs w:val="22"/>
        </w:rPr>
        <w:t xml:space="preserve">emorandum </w:t>
      </w:r>
      <w:r w:rsidR="00410749" w:rsidRPr="00006E1B">
        <w:rPr>
          <w:rFonts w:cs="Arial"/>
          <w:szCs w:val="22"/>
        </w:rPr>
        <w:t>o</w:t>
      </w:r>
      <w:r w:rsidR="00775473">
        <w:rPr>
          <w:rFonts w:cs="Arial"/>
          <w:szCs w:val="22"/>
        </w:rPr>
        <w:t xml:space="preserve">f </w:t>
      </w:r>
      <w:r w:rsidR="00410749" w:rsidRPr="00006E1B">
        <w:rPr>
          <w:rFonts w:cs="Arial"/>
          <w:szCs w:val="22"/>
        </w:rPr>
        <w:t>U</w:t>
      </w:r>
      <w:r w:rsidR="00775473">
        <w:rPr>
          <w:rFonts w:cs="Arial"/>
          <w:szCs w:val="22"/>
        </w:rPr>
        <w:t>nderstanding</w:t>
      </w:r>
      <w:r w:rsidR="00410749" w:rsidRPr="00006E1B">
        <w:rPr>
          <w:rFonts w:cs="Arial"/>
          <w:szCs w:val="22"/>
        </w:rPr>
        <w:t>. Further work is required to understand the risks and benefits of this model.</w:t>
      </w:r>
      <w:r w:rsidR="00410749">
        <w:rPr>
          <w:rFonts w:cs="Arial"/>
          <w:szCs w:val="22"/>
        </w:rPr>
        <w:t xml:space="preserve"> </w:t>
      </w:r>
    </w:p>
    <w:p w:rsidR="00770328" w:rsidRDefault="00770328" w:rsidP="00410749">
      <w:pPr>
        <w:ind w:left="360"/>
        <w:rPr>
          <w:rFonts w:cs="Arial"/>
          <w:szCs w:val="22"/>
        </w:rPr>
      </w:pPr>
    </w:p>
    <w:p w:rsidR="00770328" w:rsidRPr="00770328" w:rsidRDefault="00770328" w:rsidP="008D4A34">
      <w:pPr>
        <w:rPr>
          <w:rFonts w:cs="Arial"/>
          <w:bCs/>
          <w:szCs w:val="22"/>
        </w:rPr>
      </w:pPr>
      <w:r w:rsidRPr="00770328">
        <w:rPr>
          <w:rFonts w:cs="Arial"/>
          <w:bCs/>
          <w:szCs w:val="22"/>
        </w:rPr>
        <w:t xml:space="preserve">Project </w:t>
      </w:r>
      <w:r w:rsidR="00CE47D0">
        <w:rPr>
          <w:rFonts w:cs="Arial"/>
          <w:bCs/>
          <w:szCs w:val="22"/>
        </w:rPr>
        <w:t>achievements</w:t>
      </w:r>
      <w:r w:rsidRPr="00770328">
        <w:rPr>
          <w:rFonts w:cs="Arial"/>
          <w:bCs/>
          <w:szCs w:val="22"/>
        </w:rPr>
        <w:t>:</w:t>
      </w:r>
    </w:p>
    <w:p w:rsidR="00770328" w:rsidRPr="00006E1B" w:rsidRDefault="00770328" w:rsidP="00770328">
      <w:pPr>
        <w:pStyle w:val="ListParagraph"/>
        <w:numPr>
          <w:ilvl w:val="0"/>
          <w:numId w:val="30"/>
        </w:numPr>
        <w:rPr>
          <w:rFonts w:ascii="Arial" w:hAnsi="Arial" w:cs="Arial"/>
          <w:bCs/>
          <w:sz w:val="22"/>
          <w:szCs w:val="22"/>
        </w:rPr>
      </w:pPr>
      <w:r w:rsidRPr="00006E1B">
        <w:rPr>
          <w:rFonts w:ascii="Arial" w:hAnsi="Arial" w:cs="Arial"/>
          <w:bCs/>
          <w:sz w:val="22"/>
          <w:szCs w:val="22"/>
        </w:rPr>
        <w:t>The MAV emergency management e-library</w:t>
      </w:r>
    </w:p>
    <w:p w:rsidR="00770328" w:rsidRDefault="00770328" w:rsidP="00770328">
      <w:pPr>
        <w:pStyle w:val="ListParagraph"/>
        <w:numPr>
          <w:ilvl w:val="0"/>
          <w:numId w:val="30"/>
        </w:numPr>
        <w:rPr>
          <w:rFonts w:ascii="Arial" w:hAnsi="Arial" w:cs="Arial"/>
          <w:bCs/>
          <w:sz w:val="22"/>
          <w:szCs w:val="22"/>
        </w:rPr>
      </w:pPr>
      <w:r w:rsidRPr="00006E1B">
        <w:rPr>
          <w:rFonts w:ascii="Arial" w:hAnsi="Arial" w:cs="Arial"/>
          <w:bCs/>
          <w:sz w:val="22"/>
          <w:szCs w:val="22"/>
        </w:rPr>
        <w:t>Local Government Emergency Management Handbook</w:t>
      </w:r>
    </w:p>
    <w:p w:rsidR="008D4A34" w:rsidRDefault="008D4A34" w:rsidP="00770328">
      <w:pPr>
        <w:pStyle w:val="ListParagraph"/>
        <w:numPr>
          <w:ilvl w:val="0"/>
          <w:numId w:val="30"/>
        </w:numPr>
        <w:rPr>
          <w:rFonts w:ascii="Arial" w:hAnsi="Arial" w:cs="Arial"/>
          <w:bCs/>
          <w:sz w:val="22"/>
          <w:szCs w:val="22"/>
        </w:rPr>
      </w:pPr>
      <w:r>
        <w:rPr>
          <w:rFonts w:ascii="Arial" w:hAnsi="Arial" w:cs="Arial"/>
          <w:bCs/>
          <w:sz w:val="22"/>
          <w:szCs w:val="22"/>
        </w:rPr>
        <w:t>Role of Mayors and Councillors in Emergency Management guideline</w:t>
      </w:r>
    </w:p>
    <w:p w:rsidR="008D4A34" w:rsidRPr="00006E1B" w:rsidRDefault="008D4A34" w:rsidP="00770328">
      <w:pPr>
        <w:pStyle w:val="ListParagraph"/>
        <w:numPr>
          <w:ilvl w:val="0"/>
          <w:numId w:val="30"/>
        </w:numPr>
        <w:rPr>
          <w:rFonts w:ascii="Arial" w:hAnsi="Arial" w:cs="Arial"/>
          <w:bCs/>
          <w:sz w:val="22"/>
          <w:szCs w:val="22"/>
        </w:rPr>
      </w:pPr>
      <w:r>
        <w:rPr>
          <w:rFonts w:ascii="Arial" w:hAnsi="Arial" w:cs="Arial"/>
          <w:bCs/>
          <w:sz w:val="22"/>
          <w:szCs w:val="22"/>
        </w:rPr>
        <w:t>Role of Council CEOs in emergency management guideline</w:t>
      </w:r>
    </w:p>
    <w:p w:rsidR="00770328" w:rsidRDefault="00770328" w:rsidP="00770328">
      <w:pPr>
        <w:pStyle w:val="ListParagraph"/>
        <w:numPr>
          <w:ilvl w:val="0"/>
          <w:numId w:val="30"/>
        </w:numPr>
        <w:rPr>
          <w:rFonts w:ascii="Arial" w:hAnsi="Arial" w:cs="Arial"/>
          <w:bCs/>
          <w:sz w:val="22"/>
          <w:szCs w:val="22"/>
        </w:rPr>
      </w:pPr>
      <w:r>
        <w:rPr>
          <w:rFonts w:ascii="Arial" w:hAnsi="Arial" w:cs="Arial"/>
          <w:bCs/>
          <w:sz w:val="22"/>
          <w:szCs w:val="22"/>
        </w:rPr>
        <w:t>F</w:t>
      </w:r>
      <w:r w:rsidRPr="00006E1B">
        <w:rPr>
          <w:rFonts w:ascii="Arial" w:hAnsi="Arial" w:cs="Arial"/>
          <w:bCs/>
          <w:sz w:val="22"/>
          <w:szCs w:val="22"/>
        </w:rPr>
        <w:t>orum and guide on financial management of emergencies</w:t>
      </w:r>
    </w:p>
    <w:p w:rsidR="00770328" w:rsidRDefault="00BC7E4D" w:rsidP="00770328">
      <w:pPr>
        <w:pStyle w:val="ListParagraph"/>
        <w:numPr>
          <w:ilvl w:val="0"/>
          <w:numId w:val="30"/>
        </w:numPr>
        <w:rPr>
          <w:rFonts w:ascii="Arial" w:hAnsi="Arial" w:cs="Arial"/>
          <w:bCs/>
          <w:sz w:val="22"/>
          <w:szCs w:val="22"/>
        </w:rPr>
      </w:pPr>
      <w:r>
        <w:rPr>
          <w:rFonts w:ascii="Arial" w:hAnsi="Arial" w:cs="Arial"/>
          <w:bCs/>
          <w:sz w:val="22"/>
          <w:szCs w:val="22"/>
        </w:rPr>
        <w:t>Input into the d</w:t>
      </w:r>
      <w:r w:rsidR="00770328">
        <w:rPr>
          <w:rFonts w:ascii="Arial" w:hAnsi="Arial" w:cs="Arial"/>
          <w:bCs/>
          <w:sz w:val="22"/>
          <w:szCs w:val="22"/>
        </w:rPr>
        <w:t>evelopment of the local government surge team concept</w:t>
      </w:r>
    </w:p>
    <w:p w:rsidR="00BC7E4D" w:rsidRDefault="00BC7E4D" w:rsidP="00770328">
      <w:pPr>
        <w:pStyle w:val="ListParagraph"/>
        <w:numPr>
          <w:ilvl w:val="0"/>
          <w:numId w:val="30"/>
        </w:numPr>
        <w:rPr>
          <w:rFonts w:ascii="Arial" w:hAnsi="Arial" w:cs="Arial"/>
          <w:bCs/>
          <w:sz w:val="22"/>
          <w:szCs w:val="22"/>
        </w:rPr>
      </w:pPr>
      <w:r>
        <w:rPr>
          <w:rFonts w:ascii="Arial" w:hAnsi="Arial" w:cs="Arial"/>
          <w:bCs/>
          <w:sz w:val="22"/>
          <w:szCs w:val="22"/>
        </w:rPr>
        <w:t xml:space="preserve">Input into the </w:t>
      </w:r>
      <w:r w:rsidRPr="00BC7E4D">
        <w:rPr>
          <w:rFonts w:ascii="Arial" w:hAnsi="Arial" w:cs="Arial"/>
          <w:bCs/>
          <w:sz w:val="22"/>
          <w:szCs w:val="22"/>
        </w:rPr>
        <w:t>cluster pilot project</w:t>
      </w:r>
    </w:p>
    <w:p w:rsidR="00770328" w:rsidRPr="00006E1B" w:rsidRDefault="00770328" w:rsidP="00410749">
      <w:pPr>
        <w:ind w:left="360"/>
        <w:rPr>
          <w:rFonts w:cs="Arial"/>
          <w:szCs w:val="22"/>
        </w:rPr>
      </w:pPr>
    </w:p>
    <w:p w:rsidR="00410749" w:rsidRPr="00006E1B" w:rsidRDefault="00410749" w:rsidP="00410749">
      <w:pPr>
        <w:ind w:left="360"/>
        <w:rPr>
          <w:rFonts w:cs="Arial"/>
          <w:bCs/>
          <w:szCs w:val="22"/>
        </w:rPr>
      </w:pPr>
    </w:p>
    <w:p w:rsidR="00410749" w:rsidRPr="00576B90" w:rsidRDefault="00410749" w:rsidP="000714A5">
      <w:pPr>
        <w:pStyle w:val="Heading2"/>
        <w:numPr>
          <w:ilvl w:val="1"/>
          <w:numId w:val="36"/>
        </w:numPr>
        <w:rPr>
          <w:rFonts w:cs="Arial"/>
          <w:b w:val="0"/>
          <w:bCs/>
          <w:szCs w:val="22"/>
        </w:rPr>
      </w:pPr>
      <w:bookmarkStart w:id="60" w:name="_Toc398032256"/>
      <w:r w:rsidRPr="00576B90">
        <w:rPr>
          <w:rFonts w:cs="Arial"/>
          <w:bCs/>
          <w:szCs w:val="22"/>
        </w:rPr>
        <w:t>Performance measurement project</w:t>
      </w:r>
      <w:bookmarkEnd w:id="60"/>
    </w:p>
    <w:p w:rsidR="00410749" w:rsidRDefault="00410749" w:rsidP="00410749">
      <w:pPr>
        <w:rPr>
          <w:rFonts w:cs="Arial"/>
          <w:bCs/>
          <w:szCs w:val="22"/>
        </w:rPr>
      </w:pPr>
    </w:p>
    <w:p w:rsidR="00410749" w:rsidRDefault="00410749" w:rsidP="00410749">
      <w:pPr>
        <w:rPr>
          <w:rFonts w:cs="Arial"/>
          <w:szCs w:val="22"/>
        </w:rPr>
      </w:pPr>
      <w:r w:rsidRPr="00576B90">
        <w:rPr>
          <w:rFonts w:cs="Arial"/>
          <w:szCs w:val="22"/>
        </w:rPr>
        <w:t>In August 2012 the MAV conducted a survey to collect baseline data on a range of indicators of capability</w:t>
      </w:r>
      <w:r>
        <w:rPr>
          <w:rFonts w:cs="Arial"/>
          <w:szCs w:val="22"/>
        </w:rPr>
        <w:t xml:space="preserve">. </w:t>
      </w:r>
      <w:r w:rsidRPr="00576B90">
        <w:rPr>
          <w:rFonts w:cs="Arial"/>
          <w:szCs w:val="22"/>
        </w:rPr>
        <w:t xml:space="preserve">To the best of our knowledge this is the first survey undertaken of councils’ emergency </w:t>
      </w:r>
      <w:r w:rsidR="00BC7E4D">
        <w:rPr>
          <w:rFonts w:cs="Arial"/>
          <w:szCs w:val="22"/>
        </w:rPr>
        <w:t xml:space="preserve">management </w:t>
      </w:r>
      <w:r w:rsidRPr="00576B90">
        <w:rPr>
          <w:rFonts w:cs="Arial"/>
          <w:szCs w:val="22"/>
        </w:rPr>
        <w:t>capability in Victoria.</w:t>
      </w:r>
      <w:r>
        <w:rPr>
          <w:rFonts w:cs="Arial"/>
          <w:szCs w:val="22"/>
        </w:rPr>
        <w:t xml:space="preserve"> </w:t>
      </w:r>
    </w:p>
    <w:p w:rsidR="00410749" w:rsidRDefault="00410749" w:rsidP="00410749">
      <w:pPr>
        <w:rPr>
          <w:rFonts w:cs="Arial"/>
          <w:szCs w:val="22"/>
        </w:rPr>
      </w:pPr>
    </w:p>
    <w:p w:rsidR="00410749" w:rsidRDefault="00410749" w:rsidP="00410749">
      <w:pPr>
        <w:rPr>
          <w:rFonts w:cs="Arial"/>
          <w:szCs w:val="22"/>
        </w:rPr>
      </w:pPr>
      <w:r w:rsidRPr="00576B90">
        <w:rPr>
          <w:rFonts w:cs="Arial"/>
          <w:szCs w:val="22"/>
        </w:rPr>
        <w:t xml:space="preserve">The results provide a valuable overview of the current emergency management capability levels of councils and identify a selection of </w:t>
      </w:r>
      <w:r>
        <w:rPr>
          <w:rFonts w:cs="Arial"/>
          <w:szCs w:val="22"/>
        </w:rPr>
        <w:t xml:space="preserve">performance </w:t>
      </w:r>
      <w:r w:rsidRPr="00576B90">
        <w:rPr>
          <w:rFonts w:cs="Arial"/>
          <w:szCs w:val="22"/>
        </w:rPr>
        <w:t>indicators</w:t>
      </w:r>
      <w:r>
        <w:rPr>
          <w:rFonts w:cs="Arial"/>
          <w:szCs w:val="22"/>
        </w:rPr>
        <w:t xml:space="preserve"> for future surveys.</w:t>
      </w:r>
      <w:r w:rsidRPr="00576B90">
        <w:rPr>
          <w:rFonts w:cs="Arial"/>
          <w:szCs w:val="22"/>
        </w:rPr>
        <w:t xml:space="preserve"> </w:t>
      </w:r>
    </w:p>
    <w:p w:rsidR="00410749" w:rsidRDefault="00410749" w:rsidP="00410749">
      <w:pPr>
        <w:rPr>
          <w:rFonts w:cs="Arial"/>
          <w:szCs w:val="22"/>
        </w:rPr>
      </w:pPr>
    </w:p>
    <w:p w:rsidR="00410749" w:rsidRPr="00576B90" w:rsidRDefault="00410749" w:rsidP="00410749">
      <w:pPr>
        <w:rPr>
          <w:rFonts w:cs="Arial"/>
          <w:szCs w:val="22"/>
        </w:rPr>
      </w:pPr>
      <w:r>
        <w:rPr>
          <w:rFonts w:cs="Arial"/>
          <w:szCs w:val="22"/>
        </w:rPr>
        <w:t>The project team is continuing to work with the Office of the Emergency Services Commissioner</w:t>
      </w:r>
      <w:r w:rsidR="00AF6F73">
        <w:rPr>
          <w:rFonts w:cs="Arial"/>
          <w:szCs w:val="22"/>
        </w:rPr>
        <w:t xml:space="preserve"> (OESC)</w:t>
      </w:r>
      <w:r>
        <w:rPr>
          <w:rFonts w:cs="Arial"/>
          <w:szCs w:val="22"/>
        </w:rPr>
        <w:t xml:space="preserve"> to support the development of the </w:t>
      </w:r>
      <w:r w:rsidR="00BC7E4D">
        <w:rPr>
          <w:rFonts w:cs="Arial"/>
          <w:bCs/>
          <w:szCs w:val="22"/>
        </w:rPr>
        <w:t>Inspector-</w:t>
      </w:r>
      <w:r>
        <w:rPr>
          <w:rFonts w:cs="Arial"/>
          <w:bCs/>
          <w:szCs w:val="22"/>
        </w:rPr>
        <w:t>General Emergency Management</w:t>
      </w:r>
      <w:r w:rsidR="00AF6F73">
        <w:rPr>
          <w:rFonts w:cs="Arial"/>
          <w:bCs/>
          <w:szCs w:val="22"/>
        </w:rPr>
        <w:t xml:space="preserve"> (IGEM)</w:t>
      </w:r>
      <w:r>
        <w:rPr>
          <w:rFonts w:cs="Arial"/>
          <w:bCs/>
          <w:szCs w:val="22"/>
        </w:rPr>
        <w:t xml:space="preserve"> performance measurement and improvement regime.</w:t>
      </w:r>
    </w:p>
    <w:p w:rsidR="00804781" w:rsidRPr="00770328" w:rsidRDefault="00804781" w:rsidP="00451442">
      <w:pPr>
        <w:rPr>
          <w:rFonts w:cs="Arial"/>
          <w:szCs w:val="22"/>
        </w:rPr>
      </w:pPr>
    </w:p>
    <w:p w:rsidR="00770328" w:rsidRPr="00770328" w:rsidRDefault="00770328" w:rsidP="00770328">
      <w:pPr>
        <w:rPr>
          <w:rFonts w:cs="Arial"/>
          <w:bCs/>
          <w:szCs w:val="22"/>
        </w:rPr>
      </w:pPr>
      <w:r w:rsidRPr="00770328">
        <w:rPr>
          <w:rFonts w:cs="Arial"/>
          <w:bCs/>
          <w:szCs w:val="22"/>
        </w:rPr>
        <w:t xml:space="preserve">Project </w:t>
      </w:r>
      <w:r w:rsidR="00CE47D0">
        <w:rPr>
          <w:rFonts w:cs="Arial"/>
          <w:bCs/>
          <w:szCs w:val="22"/>
        </w:rPr>
        <w:t>achievements</w:t>
      </w:r>
      <w:r w:rsidRPr="00770328">
        <w:rPr>
          <w:rFonts w:cs="Arial"/>
          <w:bCs/>
          <w:szCs w:val="22"/>
        </w:rPr>
        <w:t xml:space="preserve">: </w:t>
      </w:r>
    </w:p>
    <w:p w:rsidR="00770328" w:rsidRDefault="00770328" w:rsidP="00770328">
      <w:pPr>
        <w:pStyle w:val="ListParagraph"/>
        <w:numPr>
          <w:ilvl w:val="0"/>
          <w:numId w:val="32"/>
        </w:numPr>
        <w:rPr>
          <w:rFonts w:ascii="Arial" w:hAnsi="Arial" w:cs="Arial"/>
          <w:bCs/>
          <w:sz w:val="22"/>
          <w:szCs w:val="22"/>
        </w:rPr>
      </w:pPr>
      <w:r>
        <w:rPr>
          <w:rFonts w:ascii="Arial" w:hAnsi="Arial" w:cs="Arial"/>
          <w:bCs/>
          <w:sz w:val="22"/>
          <w:szCs w:val="22"/>
        </w:rPr>
        <w:t>Baseline survey on council emergency management</w:t>
      </w:r>
      <w:r w:rsidRPr="00006E1B">
        <w:rPr>
          <w:rFonts w:ascii="Arial" w:hAnsi="Arial" w:cs="Arial"/>
          <w:bCs/>
          <w:sz w:val="22"/>
          <w:szCs w:val="22"/>
        </w:rPr>
        <w:t xml:space="preserve"> capabilities</w:t>
      </w:r>
    </w:p>
    <w:p w:rsidR="00770328" w:rsidRPr="00576B90" w:rsidRDefault="00770328" w:rsidP="00770328">
      <w:pPr>
        <w:pStyle w:val="ListParagraph"/>
        <w:numPr>
          <w:ilvl w:val="0"/>
          <w:numId w:val="32"/>
        </w:numPr>
        <w:rPr>
          <w:rFonts w:ascii="Arial" w:hAnsi="Arial" w:cs="Arial"/>
          <w:bCs/>
          <w:sz w:val="22"/>
          <w:szCs w:val="22"/>
        </w:rPr>
      </w:pPr>
      <w:r>
        <w:rPr>
          <w:rFonts w:ascii="Arial" w:hAnsi="Arial" w:cs="Arial"/>
          <w:bCs/>
          <w:sz w:val="22"/>
          <w:szCs w:val="22"/>
        </w:rPr>
        <w:t>Feedback to OESC/ I</w:t>
      </w:r>
      <w:r w:rsidR="00AF6F73">
        <w:rPr>
          <w:rFonts w:ascii="Arial" w:hAnsi="Arial" w:cs="Arial"/>
          <w:bCs/>
          <w:sz w:val="22"/>
          <w:szCs w:val="22"/>
        </w:rPr>
        <w:t>GEM</w:t>
      </w:r>
      <w:r>
        <w:rPr>
          <w:rFonts w:ascii="Arial" w:hAnsi="Arial" w:cs="Arial"/>
          <w:bCs/>
          <w:sz w:val="22"/>
          <w:szCs w:val="22"/>
        </w:rPr>
        <w:t xml:space="preserve"> </w:t>
      </w:r>
      <w:r w:rsidR="00FF3C86">
        <w:rPr>
          <w:rFonts w:ascii="Arial" w:hAnsi="Arial" w:cs="Arial"/>
          <w:bCs/>
          <w:sz w:val="22"/>
          <w:szCs w:val="22"/>
        </w:rPr>
        <w:t>monitoring and assurance</w:t>
      </w:r>
      <w:r>
        <w:rPr>
          <w:rFonts w:ascii="Arial" w:hAnsi="Arial" w:cs="Arial"/>
          <w:bCs/>
          <w:sz w:val="22"/>
          <w:szCs w:val="22"/>
        </w:rPr>
        <w:t xml:space="preserve"> framework</w:t>
      </w:r>
    </w:p>
    <w:p w:rsidR="00770328" w:rsidRDefault="00770328" w:rsidP="00451442">
      <w:pPr>
        <w:rPr>
          <w:rFonts w:cs="Arial"/>
          <w:szCs w:val="22"/>
        </w:rPr>
      </w:pPr>
    </w:p>
    <w:p w:rsidR="008D4A34" w:rsidRDefault="008D4A34" w:rsidP="00451442">
      <w:pPr>
        <w:rPr>
          <w:rFonts w:cs="Arial"/>
          <w:szCs w:val="22"/>
        </w:rPr>
      </w:pPr>
    </w:p>
    <w:p w:rsidR="00547165" w:rsidRDefault="00AF6F73" w:rsidP="000714A5">
      <w:pPr>
        <w:pStyle w:val="Heading1"/>
        <w:numPr>
          <w:ilvl w:val="0"/>
          <w:numId w:val="36"/>
        </w:numPr>
      </w:pPr>
      <w:bookmarkStart w:id="61" w:name="_Toc398032257"/>
      <w:bookmarkEnd w:id="57"/>
      <w:bookmarkEnd w:id="58"/>
      <w:r>
        <w:t>Conclusion</w:t>
      </w:r>
      <w:bookmarkEnd w:id="61"/>
    </w:p>
    <w:p w:rsidR="006C0116" w:rsidRDefault="006C0116" w:rsidP="006C0116">
      <w:pPr>
        <w:rPr>
          <w:rFonts w:cs="Arial"/>
          <w:szCs w:val="22"/>
        </w:rPr>
      </w:pPr>
      <w:bookmarkStart w:id="62" w:name="_Toc176668108"/>
      <w:bookmarkStart w:id="63" w:name="_Toc8718460"/>
      <w:bookmarkStart w:id="64" w:name="_Toc8718623"/>
    </w:p>
    <w:p w:rsidR="00900450" w:rsidRDefault="008D4A34" w:rsidP="00900450">
      <w:pPr>
        <w:rPr>
          <w:rFonts w:cs="Arial"/>
          <w:szCs w:val="22"/>
        </w:rPr>
      </w:pPr>
      <w:r w:rsidRPr="008D4A34">
        <w:rPr>
          <w:rFonts w:cs="Arial"/>
          <w:szCs w:val="22"/>
        </w:rPr>
        <w:t xml:space="preserve">The </w:t>
      </w:r>
      <w:r w:rsidR="006C0116">
        <w:rPr>
          <w:rFonts w:cs="Arial"/>
          <w:szCs w:val="22"/>
        </w:rPr>
        <w:t>substantial grant funding received in 2011 provided an opportunity</w:t>
      </w:r>
      <w:r w:rsidR="00CE47D0">
        <w:rPr>
          <w:rFonts w:cs="Arial"/>
          <w:szCs w:val="22"/>
        </w:rPr>
        <w:t xml:space="preserve"> for the MAV</w:t>
      </w:r>
      <w:r w:rsidR="006C0116">
        <w:rPr>
          <w:rFonts w:cs="Arial"/>
          <w:szCs w:val="22"/>
        </w:rPr>
        <w:t xml:space="preserve"> to make a significant improvement to the performance of councils in emergency management.  </w:t>
      </w:r>
    </w:p>
    <w:p w:rsidR="00900450" w:rsidRDefault="00900450" w:rsidP="00900450">
      <w:pPr>
        <w:rPr>
          <w:rFonts w:cs="Arial"/>
          <w:szCs w:val="22"/>
        </w:rPr>
      </w:pPr>
    </w:p>
    <w:p w:rsidR="002F509C" w:rsidRDefault="00900450" w:rsidP="00900450">
      <w:pPr>
        <w:rPr>
          <w:rFonts w:cs="Arial"/>
          <w:szCs w:val="22"/>
        </w:rPr>
      </w:pPr>
      <w:r>
        <w:rPr>
          <w:rFonts w:cs="Arial"/>
          <w:szCs w:val="22"/>
        </w:rPr>
        <w:t xml:space="preserve">The underlying success of the program was the collaborative approach taken </w:t>
      </w:r>
      <w:r w:rsidR="00DB5032">
        <w:rPr>
          <w:rFonts w:cs="Arial"/>
          <w:szCs w:val="22"/>
        </w:rPr>
        <w:t>by</w:t>
      </w:r>
      <w:r>
        <w:rPr>
          <w:rFonts w:cs="Arial"/>
          <w:szCs w:val="22"/>
        </w:rPr>
        <w:t xml:space="preserve"> councils and the State</w:t>
      </w:r>
      <w:r w:rsidR="00DB5032">
        <w:rPr>
          <w:rFonts w:cs="Arial"/>
          <w:szCs w:val="22"/>
        </w:rPr>
        <w:t xml:space="preserve"> Government</w:t>
      </w:r>
      <w:r>
        <w:rPr>
          <w:rFonts w:cs="Arial"/>
          <w:szCs w:val="22"/>
        </w:rPr>
        <w:t xml:space="preserve">. </w:t>
      </w:r>
      <w:r w:rsidR="00774866">
        <w:rPr>
          <w:rFonts w:cs="Arial"/>
          <w:szCs w:val="22"/>
        </w:rPr>
        <w:t xml:space="preserve">The collective efforts of program participants has lifted the profile of emergency management across the sector and resulted in a number of commitments from the State Government </w:t>
      </w:r>
      <w:r w:rsidR="00CE47D0">
        <w:rPr>
          <w:rFonts w:cs="Arial"/>
          <w:szCs w:val="22"/>
        </w:rPr>
        <w:t>in the White Paper</w:t>
      </w:r>
      <w:r w:rsidR="00774866">
        <w:rPr>
          <w:rFonts w:cs="Arial"/>
          <w:szCs w:val="22"/>
        </w:rPr>
        <w:t xml:space="preserve">. </w:t>
      </w:r>
    </w:p>
    <w:p w:rsidR="002F509C" w:rsidRDefault="002F509C" w:rsidP="00900450">
      <w:pPr>
        <w:rPr>
          <w:rFonts w:cs="Arial"/>
          <w:szCs w:val="22"/>
        </w:rPr>
      </w:pPr>
    </w:p>
    <w:p w:rsidR="00900450" w:rsidRDefault="00774866" w:rsidP="00900450">
      <w:pPr>
        <w:rPr>
          <w:rFonts w:cs="Arial"/>
          <w:szCs w:val="22"/>
        </w:rPr>
      </w:pPr>
      <w:r>
        <w:rPr>
          <w:rFonts w:cs="Arial"/>
          <w:szCs w:val="22"/>
        </w:rPr>
        <w:t xml:space="preserve">The </w:t>
      </w:r>
      <w:r w:rsidR="00FF3C86">
        <w:rPr>
          <w:rFonts w:cs="Arial"/>
          <w:szCs w:val="22"/>
        </w:rPr>
        <w:t xml:space="preserve">feedback received from councils, </w:t>
      </w:r>
      <w:r w:rsidR="002F509C">
        <w:rPr>
          <w:rFonts w:cs="Arial"/>
          <w:szCs w:val="22"/>
        </w:rPr>
        <w:t xml:space="preserve">State Government partners and other stakeholders </w:t>
      </w:r>
      <w:r>
        <w:rPr>
          <w:rFonts w:cs="Arial"/>
          <w:szCs w:val="22"/>
        </w:rPr>
        <w:t xml:space="preserve">has been extremely positive and the MAV is confident that the various </w:t>
      </w:r>
      <w:r>
        <w:rPr>
          <w:rFonts w:cs="Arial"/>
          <w:szCs w:val="22"/>
        </w:rPr>
        <w:lastRenderedPageBreak/>
        <w:t xml:space="preserve">IEMLG initiatives </w:t>
      </w:r>
      <w:r w:rsidR="00CE1E5B">
        <w:rPr>
          <w:rFonts w:cs="Arial"/>
          <w:szCs w:val="22"/>
        </w:rPr>
        <w:t>have</w:t>
      </w:r>
      <w:r>
        <w:rPr>
          <w:rFonts w:cs="Arial"/>
          <w:szCs w:val="22"/>
        </w:rPr>
        <w:t xml:space="preserve"> </w:t>
      </w:r>
      <w:r w:rsidR="00FF3C86">
        <w:rPr>
          <w:rFonts w:cs="Arial"/>
          <w:szCs w:val="22"/>
        </w:rPr>
        <w:t>improved</w:t>
      </w:r>
      <w:r>
        <w:rPr>
          <w:rFonts w:cs="Arial"/>
          <w:szCs w:val="22"/>
        </w:rPr>
        <w:t xml:space="preserve"> councils</w:t>
      </w:r>
      <w:r w:rsidR="00CE1E5B">
        <w:rPr>
          <w:rFonts w:cs="Arial"/>
          <w:szCs w:val="22"/>
        </w:rPr>
        <w:t>’</w:t>
      </w:r>
      <w:r>
        <w:rPr>
          <w:rFonts w:cs="Arial"/>
          <w:szCs w:val="22"/>
        </w:rPr>
        <w:t xml:space="preserve"> </w:t>
      </w:r>
      <w:r w:rsidR="00CE1E5B">
        <w:rPr>
          <w:rFonts w:cs="Arial"/>
          <w:szCs w:val="22"/>
        </w:rPr>
        <w:t xml:space="preserve">understanding of their </w:t>
      </w:r>
      <w:r>
        <w:rPr>
          <w:rFonts w:cs="Arial"/>
          <w:szCs w:val="22"/>
        </w:rPr>
        <w:t xml:space="preserve">emergency management </w:t>
      </w:r>
      <w:r w:rsidR="00CE1E5B">
        <w:rPr>
          <w:rFonts w:cs="Arial"/>
          <w:szCs w:val="22"/>
        </w:rPr>
        <w:t xml:space="preserve">role and resulted in increased capability. </w:t>
      </w:r>
    </w:p>
    <w:p w:rsidR="00900450" w:rsidRDefault="00900450" w:rsidP="00900450">
      <w:pPr>
        <w:rPr>
          <w:rFonts w:cs="Arial"/>
          <w:szCs w:val="22"/>
        </w:rPr>
      </w:pPr>
    </w:p>
    <w:p w:rsidR="00900450" w:rsidRDefault="00900450" w:rsidP="00900450">
      <w:pPr>
        <w:rPr>
          <w:rFonts w:cs="Arial"/>
          <w:szCs w:val="22"/>
        </w:rPr>
      </w:pPr>
      <w:r>
        <w:rPr>
          <w:rFonts w:cs="Arial"/>
          <w:szCs w:val="22"/>
        </w:rPr>
        <w:t xml:space="preserve">The research undertaken </w:t>
      </w:r>
      <w:r w:rsidR="00CE47D0">
        <w:rPr>
          <w:rFonts w:cs="Arial"/>
          <w:szCs w:val="22"/>
        </w:rPr>
        <w:t>is</w:t>
      </w:r>
      <w:r>
        <w:rPr>
          <w:rFonts w:cs="Arial"/>
          <w:szCs w:val="22"/>
        </w:rPr>
        <w:t xml:space="preserve"> a valuable resource for the MAV and State Government, an</w:t>
      </w:r>
      <w:r w:rsidR="00CE47D0">
        <w:rPr>
          <w:rFonts w:cs="Arial"/>
          <w:szCs w:val="22"/>
        </w:rPr>
        <w:t>d with some further work could go a long way to providing a</w:t>
      </w:r>
      <w:r>
        <w:rPr>
          <w:rFonts w:cs="Arial"/>
          <w:szCs w:val="22"/>
        </w:rPr>
        <w:t xml:space="preserve"> comprehensive picture of the local government contribution to emergency management. </w:t>
      </w:r>
    </w:p>
    <w:p w:rsidR="00900450" w:rsidRPr="008D4A34" w:rsidRDefault="00900450" w:rsidP="00900450">
      <w:pPr>
        <w:rPr>
          <w:rFonts w:cs="Arial"/>
          <w:szCs w:val="22"/>
        </w:rPr>
      </w:pPr>
    </w:p>
    <w:p w:rsidR="008D4A34" w:rsidRDefault="00900450" w:rsidP="006C0116">
      <w:pPr>
        <w:rPr>
          <w:rFonts w:cs="Arial"/>
          <w:szCs w:val="22"/>
        </w:rPr>
      </w:pPr>
      <w:r>
        <w:rPr>
          <w:rFonts w:cs="Arial"/>
          <w:szCs w:val="22"/>
        </w:rPr>
        <w:t xml:space="preserve">There is a risk that the momentum built through the program will stall without continued funding and the subsequent reduction in MAV emergency </w:t>
      </w:r>
      <w:r w:rsidR="006C0116">
        <w:rPr>
          <w:rFonts w:cs="Arial"/>
          <w:szCs w:val="22"/>
        </w:rPr>
        <w:t xml:space="preserve">management </w:t>
      </w:r>
      <w:r>
        <w:rPr>
          <w:rFonts w:cs="Arial"/>
          <w:szCs w:val="22"/>
        </w:rPr>
        <w:t>capacity;</w:t>
      </w:r>
      <w:r w:rsidR="006C0116">
        <w:rPr>
          <w:rFonts w:cs="Arial"/>
          <w:szCs w:val="22"/>
        </w:rPr>
        <w:t xml:space="preserve"> however, many </w:t>
      </w:r>
      <w:r>
        <w:rPr>
          <w:rFonts w:cs="Arial"/>
          <w:szCs w:val="22"/>
        </w:rPr>
        <w:t xml:space="preserve">of the program initiatives were designed to </w:t>
      </w:r>
      <w:r w:rsidR="00CE47D0">
        <w:rPr>
          <w:rFonts w:cs="Arial"/>
          <w:szCs w:val="22"/>
        </w:rPr>
        <w:t xml:space="preserve">have a life well beyond </w:t>
      </w:r>
      <w:r w:rsidR="006C0116">
        <w:rPr>
          <w:rFonts w:cs="Arial"/>
          <w:szCs w:val="22"/>
        </w:rPr>
        <w:t>the program</w:t>
      </w:r>
      <w:r>
        <w:rPr>
          <w:rFonts w:cs="Arial"/>
          <w:szCs w:val="22"/>
        </w:rPr>
        <w:t>. The products developed and the networks established</w:t>
      </w:r>
      <w:r w:rsidR="006C0116">
        <w:rPr>
          <w:rFonts w:cs="Arial"/>
          <w:szCs w:val="22"/>
        </w:rPr>
        <w:t xml:space="preserve"> provide a platform for future improvements in council capability and capacity in emergency management.</w:t>
      </w:r>
    </w:p>
    <w:p w:rsidR="000E1B2E" w:rsidRDefault="000E1B2E" w:rsidP="001B4486">
      <w:pPr>
        <w:rPr>
          <w:sz w:val="28"/>
        </w:rPr>
      </w:pPr>
    </w:p>
    <w:bookmarkEnd w:id="62"/>
    <w:bookmarkEnd w:id="63"/>
    <w:bookmarkEnd w:id="64"/>
    <w:p w:rsidR="00240962" w:rsidRDefault="00240962" w:rsidP="001B4486">
      <w:pPr>
        <w:pStyle w:val="References"/>
      </w:pPr>
    </w:p>
    <w:sectPr w:rsidR="00240962" w:rsidSect="007D5FD6">
      <w:headerReference w:type="even" r:id="rId19"/>
      <w:headerReference w:type="default" r:id="rId20"/>
      <w:footerReference w:type="default" r:id="rId21"/>
      <w:headerReference w:type="first" r:id="rId22"/>
      <w:footerReference w:type="first" r:id="rId23"/>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12" w:rsidRDefault="00234312">
      <w:r>
        <w:separator/>
      </w:r>
    </w:p>
  </w:endnote>
  <w:endnote w:type="continuationSeparator" w:id="0">
    <w:p w:rsidR="00234312" w:rsidRDefault="0023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 Md BT">
    <w:panose1 w:val="020B08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Pr="007D5FD6" w:rsidRDefault="0020785D" w:rsidP="007D5FD6">
    <w:pPr>
      <w:pStyle w:val="Footer"/>
      <w:tabs>
        <w:tab w:val="clear" w:pos="8640"/>
        <w:tab w:val="right" w:pos="8364"/>
      </w:tabs>
      <w:rPr>
        <w:rStyle w:val="FooterChar"/>
      </w:rPr>
    </w:pPr>
    <w:r w:rsidRPr="002907FD">
      <w:rPr>
        <w:rFonts w:cs="Arial"/>
      </w:rPr>
      <w:fldChar w:fldCharType="begin"/>
    </w:r>
    <w:r w:rsidRPr="002907FD">
      <w:rPr>
        <w:rFonts w:cs="Arial"/>
      </w:rPr>
      <w:instrText xml:space="preserve"> PAGE </w:instrText>
    </w:r>
    <w:r w:rsidRPr="002907FD">
      <w:rPr>
        <w:rFonts w:cs="Arial"/>
      </w:rPr>
      <w:fldChar w:fldCharType="separate"/>
    </w:r>
    <w:r w:rsidR="008E2792">
      <w:rPr>
        <w:rFonts w:cs="Arial"/>
        <w:noProof/>
      </w:rPr>
      <w:t>9</w:t>
    </w:r>
    <w:r w:rsidRPr="002907FD">
      <w:rPr>
        <w:rFonts w:cs="Arial"/>
      </w:rPr>
      <w:fldChar w:fldCharType="end"/>
    </w:r>
    <w:r>
      <w:rPr>
        <w:rFonts w:ascii="Book Antiqua" w:hAnsi="Book Antiqua"/>
        <w:sz w:val="16"/>
        <w:szCs w:val="24"/>
      </w:rPr>
      <w:t xml:space="preserve"> </w:t>
    </w:r>
    <w:r>
      <w:rPr>
        <w:rFonts w:ascii="Book Antiqua" w:hAnsi="Book Antiqua"/>
        <w:sz w:val="16"/>
        <w:szCs w:val="24"/>
      </w:rPr>
      <w:tab/>
    </w:r>
    <w:r>
      <w:t>Improving Emergency Management in Local Government Final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Pr="00CC322A" w:rsidRDefault="0020785D">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12" w:rsidRDefault="00234312">
      <w:r>
        <w:separator/>
      </w:r>
    </w:p>
  </w:footnote>
  <w:footnote w:type="continuationSeparator" w:id="0">
    <w:p w:rsidR="00234312" w:rsidRDefault="00234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p w:rsidR="0020785D" w:rsidRDefault="002078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rsidP="0024096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rsidP="002907FD">
    <w:pPr>
      <w:pStyle w:val="Header"/>
      <w:jc w:val="right"/>
    </w:pPr>
    <w:r>
      <w:rPr>
        <w:noProof/>
        <w:lang w:eastAsia="en-AU"/>
      </w:rPr>
      <w:drawing>
        <wp:inline distT="0" distB="0" distL="0" distR="0" wp14:anchorId="2A271342" wp14:editId="381A83A0">
          <wp:extent cx="1524000" cy="504825"/>
          <wp:effectExtent l="0" t="0" r="0" b="9525"/>
          <wp:docPr id="2" name="Picture 2"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p w:rsidR="0020785D" w:rsidRPr="002907FD" w:rsidRDefault="0020785D" w:rsidP="002907F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5D" w:rsidRDefault="00207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6547B"/>
    <w:multiLevelType w:val="hybridMultilevel"/>
    <w:tmpl w:val="BE3A6A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F26182"/>
    <w:multiLevelType w:val="hybridMultilevel"/>
    <w:tmpl w:val="F8F1F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DD266C6"/>
    <w:multiLevelType w:val="hybridMultilevel"/>
    <w:tmpl w:val="02EE29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4D3C6286"/>
    <w:lvl w:ilvl="0">
      <w:start w:val="1"/>
      <w:numFmt w:val="bullet"/>
      <w:lvlText w:val=""/>
      <w:lvlJc w:val="left"/>
      <w:pPr>
        <w:tabs>
          <w:tab w:val="num" w:pos="360"/>
        </w:tabs>
        <w:ind w:left="360" w:hanging="360"/>
      </w:pPr>
      <w:rPr>
        <w:rFonts w:ascii="Symbol" w:hAnsi="Symbol" w:hint="default"/>
      </w:rPr>
    </w:lvl>
  </w:abstractNum>
  <w:abstractNum w:abstractNumId="4">
    <w:nsid w:val="020A7705"/>
    <w:multiLevelType w:val="hybridMultilevel"/>
    <w:tmpl w:val="FDE25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BF4F89"/>
    <w:multiLevelType w:val="hybridMultilevel"/>
    <w:tmpl w:val="B0D12F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4B71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7C422F0"/>
    <w:multiLevelType w:val="hybridMultilevel"/>
    <w:tmpl w:val="24760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83179A"/>
    <w:multiLevelType w:val="hybridMultilevel"/>
    <w:tmpl w:val="1BBEA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173F8A"/>
    <w:multiLevelType w:val="multilevel"/>
    <w:tmpl w:val="C12653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0">
    <w:nsid w:val="0AAA54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F2069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FBD71FD"/>
    <w:multiLevelType w:val="hybridMultilevel"/>
    <w:tmpl w:val="99C6D7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0B24282"/>
    <w:multiLevelType w:val="multilevel"/>
    <w:tmpl w:val="EB62B6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4624FF"/>
    <w:multiLevelType w:val="hybridMultilevel"/>
    <w:tmpl w:val="08E6D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7BC44D1"/>
    <w:multiLevelType w:val="hybridMultilevel"/>
    <w:tmpl w:val="793E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D70BB0"/>
    <w:multiLevelType w:val="hybridMultilevel"/>
    <w:tmpl w:val="704C7E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1142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175209"/>
    <w:multiLevelType w:val="hybridMultilevel"/>
    <w:tmpl w:val="C7A8F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3B57CE"/>
    <w:multiLevelType w:val="multilevel"/>
    <w:tmpl w:val="704C7EF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F5F1794"/>
    <w:multiLevelType w:val="hybridMultilevel"/>
    <w:tmpl w:val="2160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D35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0EF0EAA"/>
    <w:multiLevelType w:val="hybridMultilevel"/>
    <w:tmpl w:val="825EBD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3F3735"/>
    <w:multiLevelType w:val="hybridMultilevel"/>
    <w:tmpl w:val="70F4A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505EC8"/>
    <w:multiLevelType w:val="hybridMultilevel"/>
    <w:tmpl w:val="BD528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A95FF8"/>
    <w:multiLevelType w:val="hybridMultilevel"/>
    <w:tmpl w:val="136EAC6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0177D1E"/>
    <w:multiLevelType w:val="multilevel"/>
    <w:tmpl w:val="FDE25A7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8C2294"/>
    <w:multiLevelType w:val="multilevel"/>
    <w:tmpl w:val="8176EBBE"/>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9">
    <w:nsid w:val="488442D1"/>
    <w:multiLevelType w:val="hybridMultilevel"/>
    <w:tmpl w:val="814CE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0547F28"/>
    <w:multiLevelType w:val="hybridMultilevel"/>
    <w:tmpl w:val="EA846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0D67616"/>
    <w:multiLevelType w:val="multilevel"/>
    <w:tmpl w:val="713CA316"/>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nsid w:val="572B42AC"/>
    <w:multiLevelType w:val="hybridMultilevel"/>
    <w:tmpl w:val="62F0F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5A373AC5"/>
    <w:multiLevelType w:val="hybridMultilevel"/>
    <w:tmpl w:val="B6DA6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351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4C80E00"/>
    <w:multiLevelType w:val="multilevel"/>
    <w:tmpl w:val="3D40436C"/>
    <w:lvl w:ilvl="0">
      <w:start w:val="1"/>
      <w:numFmt w:val="decimal"/>
      <w:lvlText w:val="%1."/>
      <w:lvlJc w:val="left"/>
      <w:pPr>
        <w:ind w:left="360" w:hanging="360"/>
      </w:pPr>
    </w:lvl>
    <w:lvl w:ilvl="1">
      <w:start w:val="1"/>
      <w:numFmt w:val="decimal"/>
      <w:isLgl/>
      <w:lvlText w:val="%1.%2"/>
      <w:lvlJc w:val="left"/>
      <w:pPr>
        <w:ind w:left="36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6">
    <w:nsid w:val="658C6A9C"/>
    <w:multiLevelType w:val="singleLevel"/>
    <w:tmpl w:val="0409000F"/>
    <w:lvl w:ilvl="0">
      <w:start w:val="1"/>
      <w:numFmt w:val="decimal"/>
      <w:lvlText w:val="%1."/>
      <w:lvlJc w:val="left"/>
      <w:pPr>
        <w:tabs>
          <w:tab w:val="num" w:pos="360"/>
        </w:tabs>
        <w:ind w:left="360" w:hanging="360"/>
      </w:pPr>
    </w:lvl>
  </w:abstractNum>
  <w:abstractNum w:abstractNumId="37">
    <w:nsid w:val="6683782F"/>
    <w:multiLevelType w:val="multilevel"/>
    <w:tmpl w:val="9DFEB2E2"/>
    <w:lvl w:ilvl="0">
      <w:start w:val="1"/>
      <w:numFmt w:val="decimal"/>
      <w:lvlRestart w:val="0"/>
      <w:pStyle w:val="Heading1"/>
      <w:lvlText w:val="%1"/>
      <w:lvlJc w:val="left"/>
      <w:pPr>
        <w:tabs>
          <w:tab w:val="num" w:pos="431"/>
        </w:tabs>
        <w:ind w:left="431" w:hanging="431"/>
      </w:pPr>
      <w:rPr>
        <w:rFonts w:hint="default"/>
      </w:rPr>
    </w:lvl>
    <w:lvl w:ilvl="1">
      <w:start w:val="1"/>
      <w:numFmt w:val="decimal"/>
      <w:pStyle w:val="Heading2"/>
      <w:lvlText w:val="%1.%2"/>
      <w:lvlJc w:val="left"/>
      <w:pPr>
        <w:tabs>
          <w:tab w:val="num" w:pos="578"/>
        </w:tabs>
        <w:ind w:left="578" w:hanging="578"/>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8">
    <w:nsid w:val="66952DE1"/>
    <w:multiLevelType w:val="hybridMultilevel"/>
    <w:tmpl w:val="1EA4D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6D00164"/>
    <w:multiLevelType w:val="hybridMultilevel"/>
    <w:tmpl w:val="181C6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6B4C61"/>
    <w:multiLevelType w:val="hybridMultilevel"/>
    <w:tmpl w:val="B9FC8F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9625B1"/>
    <w:multiLevelType w:val="hybridMultilevel"/>
    <w:tmpl w:val="6748C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7"/>
  </w:num>
  <w:num w:numId="4">
    <w:abstractNumId w:val="10"/>
  </w:num>
  <w:num w:numId="5">
    <w:abstractNumId w:val="3"/>
  </w:num>
  <w:num w:numId="6">
    <w:abstractNumId w:val="34"/>
  </w:num>
  <w:num w:numId="7">
    <w:abstractNumId w:val="6"/>
  </w:num>
  <w:num w:numId="8">
    <w:abstractNumId w:val="36"/>
  </w:num>
  <w:num w:numId="9">
    <w:abstractNumId w:val="30"/>
  </w:num>
  <w:num w:numId="10">
    <w:abstractNumId w:val="40"/>
  </w:num>
  <w:num w:numId="11">
    <w:abstractNumId w:val="18"/>
  </w:num>
  <w:num w:numId="12">
    <w:abstractNumId w:val="23"/>
  </w:num>
  <w:num w:numId="13">
    <w:abstractNumId w:val="9"/>
  </w:num>
  <w:num w:numId="14">
    <w:abstractNumId w:val="42"/>
  </w:num>
  <w:num w:numId="15">
    <w:abstractNumId w:val="14"/>
  </w:num>
  <w:num w:numId="16">
    <w:abstractNumId w:val="16"/>
  </w:num>
  <w:num w:numId="17">
    <w:abstractNumId w:val="4"/>
  </w:num>
  <w:num w:numId="18">
    <w:abstractNumId w:val="26"/>
  </w:num>
  <w:num w:numId="19">
    <w:abstractNumId w:val="19"/>
  </w:num>
  <w:num w:numId="20">
    <w:abstractNumId w:val="27"/>
  </w:num>
  <w:num w:numId="21">
    <w:abstractNumId w:val="41"/>
  </w:num>
  <w:num w:numId="22">
    <w:abstractNumId w:val="37"/>
  </w:num>
  <w:num w:numId="23">
    <w:abstractNumId w:val="13"/>
  </w:num>
  <w:num w:numId="24">
    <w:abstractNumId w:val="0"/>
  </w:num>
  <w:num w:numId="25">
    <w:abstractNumId w:val="1"/>
  </w:num>
  <w:num w:numId="26">
    <w:abstractNumId w:val="5"/>
  </w:num>
  <w:num w:numId="27">
    <w:abstractNumId w:val="2"/>
  </w:num>
  <w:num w:numId="28">
    <w:abstractNumId w:val="31"/>
  </w:num>
  <w:num w:numId="29">
    <w:abstractNumId w:val="32"/>
  </w:num>
  <w:num w:numId="30">
    <w:abstractNumId w:val="25"/>
  </w:num>
  <w:num w:numId="31">
    <w:abstractNumId w:val="12"/>
  </w:num>
  <w:num w:numId="32">
    <w:abstractNumId w:val="8"/>
  </w:num>
  <w:num w:numId="33">
    <w:abstractNumId w:val="38"/>
  </w:num>
  <w:num w:numId="34">
    <w:abstractNumId w:val="37"/>
  </w:num>
  <w:num w:numId="35">
    <w:abstractNumId w:val="29"/>
  </w:num>
  <w:num w:numId="36">
    <w:abstractNumId w:val="35"/>
  </w:num>
  <w:num w:numId="37">
    <w:abstractNumId w:val="28"/>
  </w:num>
  <w:num w:numId="38">
    <w:abstractNumId w:val="33"/>
  </w:num>
  <w:num w:numId="39">
    <w:abstractNumId w:val="39"/>
  </w:num>
  <w:num w:numId="40">
    <w:abstractNumId w:val="22"/>
  </w:num>
  <w:num w:numId="41">
    <w:abstractNumId w:val="20"/>
  </w:num>
  <w:num w:numId="42">
    <w:abstractNumId w:val="7"/>
  </w:num>
  <w:num w:numId="43">
    <w:abstractNumId w:val="24"/>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9B"/>
    <w:rsid w:val="00000061"/>
    <w:rsid w:val="000624E7"/>
    <w:rsid w:val="00065B2B"/>
    <w:rsid w:val="000714A5"/>
    <w:rsid w:val="0008492B"/>
    <w:rsid w:val="000E1B2E"/>
    <w:rsid w:val="00125115"/>
    <w:rsid w:val="00157A54"/>
    <w:rsid w:val="001748D3"/>
    <w:rsid w:val="001B4486"/>
    <w:rsid w:val="001E0681"/>
    <w:rsid w:val="001E352F"/>
    <w:rsid w:val="001F21FA"/>
    <w:rsid w:val="0020785D"/>
    <w:rsid w:val="00211120"/>
    <w:rsid w:val="00221D35"/>
    <w:rsid w:val="00234312"/>
    <w:rsid w:val="00240962"/>
    <w:rsid w:val="00244461"/>
    <w:rsid w:val="002907FD"/>
    <w:rsid w:val="002A77F8"/>
    <w:rsid w:val="002C2B81"/>
    <w:rsid w:val="002F232B"/>
    <w:rsid w:val="002F509C"/>
    <w:rsid w:val="0032505E"/>
    <w:rsid w:val="00351E7B"/>
    <w:rsid w:val="003A2EDB"/>
    <w:rsid w:val="003D6583"/>
    <w:rsid w:val="003E5377"/>
    <w:rsid w:val="004064C4"/>
    <w:rsid w:val="00410749"/>
    <w:rsid w:val="0044110F"/>
    <w:rsid w:val="00451442"/>
    <w:rsid w:val="004B0692"/>
    <w:rsid w:val="004B5F36"/>
    <w:rsid w:val="005118EC"/>
    <w:rsid w:val="00547165"/>
    <w:rsid w:val="00582F0F"/>
    <w:rsid w:val="005B1654"/>
    <w:rsid w:val="006113BF"/>
    <w:rsid w:val="006133A0"/>
    <w:rsid w:val="00622EB4"/>
    <w:rsid w:val="00625F33"/>
    <w:rsid w:val="0065509D"/>
    <w:rsid w:val="00662F90"/>
    <w:rsid w:val="0067200F"/>
    <w:rsid w:val="006C0116"/>
    <w:rsid w:val="006C3515"/>
    <w:rsid w:val="006E16BE"/>
    <w:rsid w:val="006E7DAA"/>
    <w:rsid w:val="00701295"/>
    <w:rsid w:val="0070748F"/>
    <w:rsid w:val="00717331"/>
    <w:rsid w:val="00757B6A"/>
    <w:rsid w:val="00770328"/>
    <w:rsid w:val="00774866"/>
    <w:rsid w:val="00775473"/>
    <w:rsid w:val="007772D3"/>
    <w:rsid w:val="00795938"/>
    <w:rsid w:val="007D5FD6"/>
    <w:rsid w:val="00804781"/>
    <w:rsid w:val="00806D89"/>
    <w:rsid w:val="00833C76"/>
    <w:rsid w:val="008909BC"/>
    <w:rsid w:val="008D4A34"/>
    <w:rsid w:val="008E2792"/>
    <w:rsid w:val="00900450"/>
    <w:rsid w:val="009B06BB"/>
    <w:rsid w:val="009C577A"/>
    <w:rsid w:val="00A0074D"/>
    <w:rsid w:val="00A34380"/>
    <w:rsid w:val="00A77D9B"/>
    <w:rsid w:val="00A84D54"/>
    <w:rsid w:val="00AC4685"/>
    <w:rsid w:val="00AC7852"/>
    <w:rsid w:val="00AF6F73"/>
    <w:rsid w:val="00B11CE6"/>
    <w:rsid w:val="00B26837"/>
    <w:rsid w:val="00B47F87"/>
    <w:rsid w:val="00B866E3"/>
    <w:rsid w:val="00BC7E4D"/>
    <w:rsid w:val="00C32B0C"/>
    <w:rsid w:val="00C74F4B"/>
    <w:rsid w:val="00CC322A"/>
    <w:rsid w:val="00CE1E5B"/>
    <w:rsid w:val="00CE47D0"/>
    <w:rsid w:val="00D8155A"/>
    <w:rsid w:val="00D84912"/>
    <w:rsid w:val="00DB15F6"/>
    <w:rsid w:val="00DB5032"/>
    <w:rsid w:val="00DB7ACF"/>
    <w:rsid w:val="00E70222"/>
    <w:rsid w:val="00E9750E"/>
    <w:rsid w:val="00EE53FB"/>
    <w:rsid w:val="00FF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F4B"/>
    <w:rPr>
      <w:rFonts w:ascii="Arial" w:hAnsi="Arial"/>
      <w:sz w:val="22"/>
      <w:lang w:eastAsia="en-US"/>
    </w:rPr>
  </w:style>
  <w:style w:type="paragraph" w:styleId="Heading1">
    <w:name w:val="heading 1"/>
    <w:basedOn w:val="Normal"/>
    <w:next w:val="Normal"/>
    <w:qFormat/>
    <w:rsid w:val="00547165"/>
    <w:pPr>
      <w:keepNext/>
      <w:numPr>
        <w:numId w:val="22"/>
      </w:numPr>
      <w:outlineLvl w:val="0"/>
    </w:pPr>
    <w:rPr>
      <w:kern w:val="28"/>
      <w:sz w:val="28"/>
    </w:rPr>
  </w:style>
  <w:style w:type="paragraph" w:styleId="Heading2">
    <w:name w:val="heading 2"/>
    <w:basedOn w:val="Normal"/>
    <w:next w:val="Normal"/>
    <w:link w:val="Heading2Char"/>
    <w:qFormat/>
    <w:rsid w:val="00547165"/>
    <w:pPr>
      <w:keepNext/>
      <w:numPr>
        <w:ilvl w:val="1"/>
        <w:numId w:val="22"/>
      </w:numPr>
      <w:outlineLvl w:val="1"/>
    </w:pPr>
    <w:rPr>
      <w:b/>
    </w:rPr>
  </w:style>
  <w:style w:type="paragraph" w:styleId="Heading3">
    <w:name w:val="heading 3"/>
    <w:basedOn w:val="Normal"/>
    <w:next w:val="Normal"/>
    <w:qFormat/>
    <w:rsid w:val="00547165"/>
    <w:pPr>
      <w:keepNext/>
      <w:numPr>
        <w:ilvl w:val="2"/>
        <w:numId w:val="22"/>
      </w:numPr>
      <w:outlineLvl w:val="2"/>
    </w:pPr>
    <w:rPr>
      <w:rFonts w:cs="Arial"/>
      <w:u w:val="single"/>
    </w:rPr>
  </w:style>
  <w:style w:type="paragraph" w:styleId="Heading4">
    <w:name w:val="heading 4"/>
    <w:basedOn w:val="Normal"/>
    <w:next w:val="Normal"/>
    <w:qFormat/>
    <w:pPr>
      <w:keepNext/>
      <w:spacing w:before="120" w:after="120"/>
      <w:jc w:val="both"/>
      <w:outlineLvl w:val="3"/>
    </w:pPr>
    <w:rPr>
      <w:b/>
      <w:bCs/>
    </w:rPr>
  </w:style>
  <w:style w:type="paragraph" w:styleId="Heading5">
    <w:name w:val="heading 5"/>
    <w:basedOn w:val="Normal"/>
    <w:next w:val="Normal"/>
    <w:qFormat/>
    <w:pPr>
      <w:keepNext/>
      <w:jc w:val="center"/>
      <w:outlineLvl w:val="4"/>
    </w:pPr>
    <w:rPr>
      <w:rFonts w:cs="Arial"/>
      <w:b/>
      <w:bCs/>
    </w:rPr>
  </w:style>
  <w:style w:type="paragraph" w:styleId="Heading6">
    <w:name w:val="heading 6"/>
    <w:basedOn w:val="Normal"/>
    <w:next w:val="Normal"/>
    <w:qFormat/>
    <w:pPr>
      <w:keepNext/>
      <w:jc w:val="right"/>
      <w:outlineLvl w:val="5"/>
    </w:pPr>
    <w:rPr>
      <w:rFonts w:cs="Arial"/>
      <w:b/>
      <w:bCs/>
      <w:szCs w:val="24"/>
    </w:rPr>
  </w:style>
  <w:style w:type="paragraph" w:styleId="Heading7">
    <w:name w:val="heading 7"/>
    <w:basedOn w:val="Normal"/>
    <w:next w:val="Normal"/>
    <w:qFormat/>
    <w:pPr>
      <w:keepNext/>
      <w:jc w:val="right"/>
      <w:outlineLvl w:val="6"/>
    </w:pPr>
    <w:rPr>
      <w:b/>
      <w:bCs/>
      <w:sz w:val="24"/>
      <w:szCs w:val="24"/>
    </w:rPr>
  </w:style>
  <w:style w:type="paragraph" w:styleId="Heading8">
    <w:name w:val="heading 8"/>
    <w:basedOn w:val="Normal"/>
    <w:next w:val="Normal"/>
    <w:qFormat/>
    <w:pPr>
      <w:keepNext/>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line="360" w:lineRule="auto"/>
      <w:jc w:val="both"/>
    </w:pPr>
    <w:rPr>
      <w:rFonts w:ascii="Garamond" w:hAnsi="Garamond"/>
      <w:sz w:val="24"/>
    </w:rPr>
  </w:style>
  <w:style w:type="paragraph" w:customStyle="1" w:styleId="Quote1">
    <w:name w:val="Quote1"/>
    <w:basedOn w:val="Normal"/>
    <w:pPr>
      <w:tabs>
        <w:tab w:val="right" w:pos="7796"/>
      </w:tabs>
      <w:ind w:left="851" w:right="851"/>
      <w:jc w:val="both"/>
    </w:pPr>
    <w:rPr>
      <w:rFonts w:ascii="Garamond" w:hAnsi="Garamond"/>
      <w:sz w:val="24"/>
    </w:rPr>
  </w:style>
  <w:style w:type="character" w:styleId="Hyperlink">
    <w:name w:val="Hyperlink"/>
    <w:basedOn w:val="DefaultParagraphFont"/>
    <w:uiPriority w:val="99"/>
    <w:rPr>
      <w:color w:val="0000FF"/>
      <w:u w:val="single"/>
    </w:rPr>
  </w:style>
  <w:style w:type="paragraph" w:customStyle="1" w:styleId="document">
    <w:name w:val="document"/>
    <w:basedOn w:val="Normal"/>
    <w:pPr>
      <w:spacing w:before="120" w:after="120" w:line="360" w:lineRule="auto"/>
      <w:ind w:firstLine="567"/>
    </w:pPr>
    <w:rPr>
      <w:rFonts w:ascii="Garamond" w:hAnsi="Garamond"/>
      <w:sz w:val="24"/>
    </w:rPr>
  </w:style>
  <w:style w:type="paragraph" w:styleId="ListBullet">
    <w:name w:val="List Bullet"/>
    <w:basedOn w:val="Normal"/>
    <w:autoRedefine/>
    <w:pPr>
      <w:tabs>
        <w:tab w:val="left" w:pos="1843"/>
        <w:tab w:val="left" w:pos="7799"/>
      </w:tabs>
      <w:spacing w:before="120" w:after="120"/>
    </w:pPr>
  </w:style>
  <w:style w:type="paragraph" w:styleId="BodyTextIndent">
    <w:name w:val="Body Text Indent"/>
    <w:basedOn w:val="Normal"/>
    <w:pPr>
      <w:tabs>
        <w:tab w:val="left" w:pos="2552"/>
      </w:tabs>
      <w:spacing w:before="120" w:after="120"/>
      <w:ind w:left="2552" w:hanging="2552"/>
      <w:jc w:val="both"/>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spacing w:before="120" w:after="120"/>
      <w:jc w:val="both"/>
    </w:pPr>
  </w:style>
  <w:style w:type="paragraph" w:styleId="Header">
    <w:name w:val="header"/>
    <w:basedOn w:val="Normal"/>
    <w:pPr>
      <w:tabs>
        <w:tab w:val="center" w:pos="4320"/>
        <w:tab w:val="right" w:pos="8640"/>
      </w:tabs>
    </w:pPr>
  </w:style>
  <w:style w:type="paragraph" w:styleId="Footer">
    <w:name w:val="footer"/>
    <w:basedOn w:val="Normal"/>
    <w:link w:val="FooterChar"/>
    <w:rsid w:val="007D5FD6"/>
    <w:pPr>
      <w:tabs>
        <w:tab w:val="center" w:pos="4320"/>
        <w:tab w:val="right" w:pos="8640"/>
      </w:tabs>
    </w:pPr>
    <w:rPr>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Caption">
    <w:name w:val="caption"/>
    <w:basedOn w:val="Normal"/>
    <w:next w:val="Normal"/>
    <w:qFormat/>
    <w:rPr>
      <w:i/>
      <w:iCs/>
      <w:sz w:val="16"/>
      <w:szCs w:val="24"/>
    </w:rPr>
  </w:style>
  <w:style w:type="paragraph" w:styleId="TOC1">
    <w:name w:val="toc 1"/>
    <w:basedOn w:val="Normal"/>
    <w:next w:val="Normal"/>
    <w:autoRedefine/>
    <w:uiPriority w:val="39"/>
    <w:rsid w:val="00757B6A"/>
    <w:pPr>
      <w:tabs>
        <w:tab w:val="left" w:pos="400"/>
        <w:tab w:val="right" w:leader="dot" w:pos="8636"/>
      </w:tabs>
      <w:spacing w:before="120"/>
    </w:pPr>
    <w:rPr>
      <w:bCs/>
      <w:i/>
      <w:iCs/>
      <w:szCs w:val="28"/>
    </w:rPr>
  </w:style>
  <w:style w:type="paragraph" w:customStyle="1" w:styleId="text">
    <w:name w:val="text"/>
    <w:basedOn w:val="Normal"/>
    <w:pPr>
      <w:spacing w:before="120" w:after="120"/>
      <w:jc w:val="both"/>
    </w:pPr>
    <w:rPr>
      <w:rFonts w:cs="Arial"/>
    </w:rPr>
  </w:style>
  <w:style w:type="paragraph" w:styleId="TOC2">
    <w:name w:val="toc 2"/>
    <w:basedOn w:val="Normal"/>
    <w:next w:val="Normal"/>
    <w:autoRedefine/>
    <w:uiPriority w:val="39"/>
    <w:rsid w:val="00757B6A"/>
    <w:pPr>
      <w:tabs>
        <w:tab w:val="left" w:pos="600"/>
        <w:tab w:val="right" w:leader="dot" w:pos="8636"/>
      </w:tabs>
      <w:spacing w:before="120"/>
      <w:ind w:left="198"/>
    </w:pPr>
    <w:rPr>
      <w:rFonts w:cs="Arial"/>
      <w:i/>
      <w:noProof/>
      <w:szCs w:val="26"/>
    </w:rPr>
  </w:style>
  <w:style w:type="paragraph" w:styleId="TOC3">
    <w:name w:val="toc 3"/>
    <w:basedOn w:val="Normal"/>
    <w:next w:val="Normal"/>
    <w:autoRedefine/>
    <w:semiHidden/>
    <w:rsid w:val="00757B6A"/>
    <w:pPr>
      <w:ind w:left="400"/>
    </w:pPr>
    <w:rPr>
      <w:i/>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paragraph" w:customStyle="1" w:styleId="TableHeading">
    <w:name w:val="Table Heading"/>
    <w:basedOn w:val="Normal"/>
    <w:rsid w:val="00547165"/>
    <w:pPr>
      <w:spacing w:before="40" w:after="40"/>
    </w:pPr>
    <w:rPr>
      <w:rFonts w:cs="Arial"/>
      <w:b/>
      <w:szCs w:val="22"/>
    </w:rPr>
  </w:style>
  <w:style w:type="paragraph" w:customStyle="1" w:styleId="Tabletext">
    <w:name w:val="Table text"/>
    <w:basedOn w:val="Normal"/>
    <w:rsid w:val="00547165"/>
    <w:pPr>
      <w:spacing w:before="40" w:after="40"/>
    </w:pPr>
    <w:rPr>
      <w:rFonts w:cs="Arial"/>
      <w:szCs w:val="22"/>
    </w:rPr>
  </w:style>
  <w:style w:type="paragraph" w:customStyle="1" w:styleId="Source">
    <w:name w:val="Source"/>
    <w:basedOn w:val="text"/>
    <w:rsid w:val="00547165"/>
    <w:rPr>
      <w:i/>
      <w:iCs/>
      <w:sz w:val="16"/>
    </w:rPr>
  </w:style>
  <w:style w:type="character" w:customStyle="1" w:styleId="Heading2Char">
    <w:name w:val="Heading 2 Char"/>
    <w:basedOn w:val="DefaultParagraphFont"/>
    <w:link w:val="Heading2"/>
    <w:rsid w:val="00547165"/>
    <w:rPr>
      <w:rFonts w:ascii="Arial" w:hAnsi="Arial"/>
      <w:b/>
      <w:sz w:val="22"/>
      <w:lang w:eastAsia="en-US"/>
    </w:rPr>
  </w:style>
  <w:style w:type="paragraph" w:customStyle="1" w:styleId="References">
    <w:name w:val="References"/>
    <w:basedOn w:val="text"/>
    <w:rsid w:val="001B4486"/>
    <w:pPr>
      <w:ind w:left="567" w:hanging="567"/>
    </w:pPr>
  </w:style>
  <w:style w:type="paragraph" w:customStyle="1" w:styleId="Reference">
    <w:name w:val="Reference"/>
    <w:basedOn w:val="text"/>
    <w:rsid w:val="001B4486"/>
    <w:pPr>
      <w:ind w:left="567" w:hanging="567"/>
    </w:pPr>
  </w:style>
  <w:style w:type="character" w:customStyle="1" w:styleId="StyleBold">
    <w:name w:val="Style Bold"/>
    <w:basedOn w:val="DefaultParagraphFont"/>
    <w:rsid w:val="00C74F4B"/>
    <w:rPr>
      <w:rFonts w:ascii="Arial" w:hAnsi="Arial"/>
      <w:bCs/>
      <w:sz w:val="28"/>
    </w:rPr>
  </w:style>
  <w:style w:type="character" w:customStyle="1" w:styleId="FooterChar">
    <w:name w:val="Footer Char"/>
    <w:basedOn w:val="DefaultParagraphFont"/>
    <w:link w:val="Footer"/>
    <w:rsid w:val="007D5FD6"/>
    <w:rPr>
      <w:rFonts w:ascii="Arial" w:hAnsi="Arial"/>
      <w:lang w:val="en-AU" w:eastAsia="en-US" w:bidi="ar-SA"/>
    </w:rPr>
  </w:style>
  <w:style w:type="paragraph" w:customStyle="1" w:styleId="Default">
    <w:name w:val="Default"/>
    <w:rsid w:val="00A84D54"/>
    <w:pPr>
      <w:autoSpaceDE w:val="0"/>
      <w:autoSpaceDN w:val="0"/>
      <w:adjustRightInd w:val="0"/>
    </w:pPr>
    <w:rPr>
      <w:rFonts w:ascii="Arial" w:hAnsi="Arial" w:cs="Arial"/>
      <w:color w:val="000000"/>
      <w:sz w:val="24"/>
      <w:szCs w:val="24"/>
      <w:lang w:val="en-US" w:eastAsia="en-US"/>
    </w:rPr>
  </w:style>
  <w:style w:type="paragraph" w:customStyle="1" w:styleId="Disclaimer">
    <w:name w:val="Disclaimer"/>
    <w:basedOn w:val="Default"/>
    <w:rsid w:val="003A2EDB"/>
    <w:pPr>
      <w:ind w:left="720"/>
    </w:pPr>
    <w:rPr>
      <w:i/>
      <w:iCs/>
      <w:sz w:val="20"/>
      <w:szCs w:val="20"/>
      <w:lang w:val="en-AU"/>
    </w:rPr>
  </w:style>
  <w:style w:type="paragraph" w:customStyle="1" w:styleId="DisclaimerBold">
    <w:name w:val="Disclaimer Bold"/>
    <w:basedOn w:val="Disclaimer"/>
    <w:rsid w:val="003A2EDB"/>
    <w:rPr>
      <w:b/>
    </w:rPr>
  </w:style>
  <w:style w:type="paragraph" w:styleId="BalloonText">
    <w:name w:val="Balloon Text"/>
    <w:basedOn w:val="Normal"/>
    <w:link w:val="BalloonTextChar"/>
    <w:rsid w:val="006E16BE"/>
    <w:rPr>
      <w:rFonts w:ascii="Tahoma" w:hAnsi="Tahoma" w:cs="Tahoma"/>
      <w:sz w:val="16"/>
      <w:szCs w:val="16"/>
    </w:rPr>
  </w:style>
  <w:style w:type="character" w:customStyle="1" w:styleId="BalloonTextChar">
    <w:name w:val="Balloon Text Char"/>
    <w:basedOn w:val="DefaultParagraphFont"/>
    <w:link w:val="BalloonText"/>
    <w:rsid w:val="006E16BE"/>
    <w:rPr>
      <w:rFonts w:ascii="Tahoma" w:hAnsi="Tahoma" w:cs="Tahoma"/>
      <w:sz w:val="16"/>
      <w:szCs w:val="16"/>
      <w:lang w:eastAsia="en-US"/>
    </w:rPr>
  </w:style>
  <w:style w:type="paragraph" w:styleId="ListParagraph">
    <w:name w:val="List Paragraph"/>
    <w:basedOn w:val="Normal"/>
    <w:uiPriority w:val="34"/>
    <w:qFormat/>
    <w:rsid w:val="00125115"/>
    <w:pPr>
      <w:overflowPunct w:val="0"/>
      <w:autoSpaceDE w:val="0"/>
      <w:autoSpaceDN w:val="0"/>
      <w:adjustRightInd w:val="0"/>
      <w:ind w:left="720"/>
      <w:contextualSpacing/>
      <w:textAlignment w:val="baseline"/>
    </w:pPr>
    <w:rPr>
      <w:rFonts w:ascii="Times New Roman" w:hAnsi="Times New Roman"/>
      <w:sz w:val="24"/>
    </w:rPr>
  </w:style>
  <w:style w:type="character" w:styleId="CommentReference">
    <w:name w:val="annotation reference"/>
    <w:basedOn w:val="DefaultParagraphFont"/>
    <w:rsid w:val="00065B2B"/>
    <w:rPr>
      <w:sz w:val="16"/>
      <w:szCs w:val="16"/>
    </w:rPr>
  </w:style>
  <w:style w:type="paragraph" w:styleId="CommentText">
    <w:name w:val="annotation text"/>
    <w:basedOn w:val="Normal"/>
    <w:link w:val="CommentTextChar"/>
    <w:rsid w:val="00065B2B"/>
    <w:rPr>
      <w:sz w:val="20"/>
    </w:rPr>
  </w:style>
  <w:style w:type="character" w:customStyle="1" w:styleId="CommentTextChar">
    <w:name w:val="Comment Text Char"/>
    <w:basedOn w:val="DefaultParagraphFont"/>
    <w:link w:val="CommentText"/>
    <w:rsid w:val="00065B2B"/>
    <w:rPr>
      <w:rFonts w:ascii="Arial" w:hAnsi="Arial"/>
      <w:lang w:eastAsia="en-US"/>
    </w:rPr>
  </w:style>
  <w:style w:type="paragraph" w:styleId="CommentSubject">
    <w:name w:val="annotation subject"/>
    <w:basedOn w:val="CommentText"/>
    <w:next w:val="CommentText"/>
    <w:link w:val="CommentSubjectChar"/>
    <w:rsid w:val="00065B2B"/>
    <w:rPr>
      <w:b/>
      <w:bCs/>
    </w:rPr>
  </w:style>
  <w:style w:type="character" w:customStyle="1" w:styleId="CommentSubjectChar">
    <w:name w:val="Comment Subject Char"/>
    <w:basedOn w:val="CommentTextChar"/>
    <w:link w:val="CommentSubject"/>
    <w:rsid w:val="00065B2B"/>
    <w:rPr>
      <w:rFonts w:ascii="Arial" w:hAnsi="Arial"/>
      <w:b/>
      <w:bCs/>
      <w:lang w:eastAsia="en-US"/>
    </w:rPr>
  </w:style>
  <w:style w:type="paragraph" w:styleId="TOCHeading">
    <w:name w:val="TOC Heading"/>
    <w:basedOn w:val="Heading1"/>
    <w:next w:val="Normal"/>
    <w:uiPriority w:val="39"/>
    <w:unhideWhenUsed/>
    <w:qFormat/>
    <w:rsid w:val="000714A5"/>
    <w:pPr>
      <w:keepLines/>
      <w:numPr>
        <w:numId w:val="0"/>
      </w:numPr>
      <w:spacing w:before="480" w:line="276" w:lineRule="auto"/>
      <w:outlineLvl w:val="9"/>
    </w:pPr>
    <w:rPr>
      <w:rFonts w:asciiTheme="majorHAnsi" w:eastAsiaTheme="majorEastAsia" w:hAnsiTheme="majorHAnsi" w:cstheme="majorBidi"/>
      <w:b/>
      <w:bCs/>
      <w:color w:val="365F91" w:themeColor="accent1" w:themeShade="BF"/>
      <w:kern w:val="0"/>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F4B"/>
    <w:rPr>
      <w:rFonts w:ascii="Arial" w:hAnsi="Arial"/>
      <w:sz w:val="22"/>
      <w:lang w:eastAsia="en-US"/>
    </w:rPr>
  </w:style>
  <w:style w:type="paragraph" w:styleId="Heading1">
    <w:name w:val="heading 1"/>
    <w:basedOn w:val="Normal"/>
    <w:next w:val="Normal"/>
    <w:qFormat/>
    <w:rsid w:val="00547165"/>
    <w:pPr>
      <w:keepNext/>
      <w:numPr>
        <w:numId w:val="22"/>
      </w:numPr>
      <w:outlineLvl w:val="0"/>
    </w:pPr>
    <w:rPr>
      <w:kern w:val="28"/>
      <w:sz w:val="28"/>
    </w:rPr>
  </w:style>
  <w:style w:type="paragraph" w:styleId="Heading2">
    <w:name w:val="heading 2"/>
    <w:basedOn w:val="Normal"/>
    <w:next w:val="Normal"/>
    <w:link w:val="Heading2Char"/>
    <w:qFormat/>
    <w:rsid w:val="00547165"/>
    <w:pPr>
      <w:keepNext/>
      <w:numPr>
        <w:ilvl w:val="1"/>
        <w:numId w:val="22"/>
      </w:numPr>
      <w:outlineLvl w:val="1"/>
    </w:pPr>
    <w:rPr>
      <w:b/>
    </w:rPr>
  </w:style>
  <w:style w:type="paragraph" w:styleId="Heading3">
    <w:name w:val="heading 3"/>
    <w:basedOn w:val="Normal"/>
    <w:next w:val="Normal"/>
    <w:qFormat/>
    <w:rsid w:val="00547165"/>
    <w:pPr>
      <w:keepNext/>
      <w:numPr>
        <w:ilvl w:val="2"/>
        <w:numId w:val="22"/>
      </w:numPr>
      <w:outlineLvl w:val="2"/>
    </w:pPr>
    <w:rPr>
      <w:rFonts w:cs="Arial"/>
      <w:u w:val="single"/>
    </w:rPr>
  </w:style>
  <w:style w:type="paragraph" w:styleId="Heading4">
    <w:name w:val="heading 4"/>
    <w:basedOn w:val="Normal"/>
    <w:next w:val="Normal"/>
    <w:qFormat/>
    <w:pPr>
      <w:keepNext/>
      <w:spacing w:before="120" w:after="120"/>
      <w:jc w:val="both"/>
      <w:outlineLvl w:val="3"/>
    </w:pPr>
    <w:rPr>
      <w:b/>
      <w:bCs/>
    </w:rPr>
  </w:style>
  <w:style w:type="paragraph" w:styleId="Heading5">
    <w:name w:val="heading 5"/>
    <w:basedOn w:val="Normal"/>
    <w:next w:val="Normal"/>
    <w:qFormat/>
    <w:pPr>
      <w:keepNext/>
      <w:jc w:val="center"/>
      <w:outlineLvl w:val="4"/>
    </w:pPr>
    <w:rPr>
      <w:rFonts w:cs="Arial"/>
      <w:b/>
      <w:bCs/>
    </w:rPr>
  </w:style>
  <w:style w:type="paragraph" w:styleId="Heading6">
    <w:name w:val="heading 6"/>
    <w:basedOn w:val="Normal"/>
    <w:next w:val="Normal"/>
    <w:qFormat/>
    <w:pPr>
      <w:keepNext/>
      <w:jc w:val="right"/>
      <w:outlineLvl w:val="5"/>
    </w:pPr>
    <w:rPr>
      <w:rFonts w:cs="Arial"/>
      <w:b/>
      <w:bCs/>
      <w:szCs w:val="24"/>
    </w:rPr>
  </w:style>
  <w:style w:type="paragraph" w:styleId="Heading7">
    <w:name w:val="heading 7"/>
    <w:basedOn w:val="Normal"/>
    <w:next w:val="Normal"/>
    <w:qFormat/>
    <w:pPr>
      <w:keepNext/>
      <w:jc w:val="right"/>
      <w:outlineLvl w:val="6"/>
    </w:pPr>
    <w:rPr>
      <w:b/>
      <w:bCs/>
      <w:sz w:val="24"/>
      <w:szCs w:val="24"/>
    </w:rPr>
  </w:style>
  <w:style w:type="paragraph" w:styleId="Heading8">
    <w:name w:val="heading 8"/>
    <w:basedOn w:val="Normal"/>
    <w:next w:val="Normal"/>
    <w:qFormat/>
    <w:pPr>
      <w:keepNext/>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line="360" w:lineRule="auto"/>
      <w:jc w:val="both"/>
    </w:pPr>
    <w:rPr>
      <w:rFonts w:ascii="Garamond" w:hAnsi="Garamond"/>
      <w:sz w:val="24"/>
    </w:rPr>
  </w:style>
  <w:style w:type="paragraph" w:customStyle="1" w:styleId="Quote1">
    <w:name w:val="Quote1"/>
    <w:basedOn w:val="Normal"/>
    <w:pPr>
      <w:tabs>
        <w:tab w:val="right" w:pos="7796"/>
      </w:tabs>
      <w:ind w:left="851" w:right="851"/>
      <w:jc w:val="both"/>
    </w:pPr>
    <w:rPr>
      <w:rFonts w:ascii="Garamond" w:hAnsi="Garamond"/>
      <w:sz w:val="24"/>
    </w:rPr>
  </w:style>
  <w:style w:type="character" w:styleId="Hyperlink">
    <w:name w:val="Hyperlink"/>
    <w:basedOn w:val="DefaultParagraphFont"/>
    <w:uiPriority w:val="99"/>
    <w:rPr>
      <w:color w:val="0000FF"/>
      <w:u w:val="single"/>
    </w:rPr>
  </w:style>
  <w:style w:type="paragraph" w:customStyle="1" w:styleId="document">
    <w:name w:val="document"/>
    <w:basedOn w:val="Normal"/>
    <w:pPr>
      <w:spacing w:before="120" w:after="120" w:line="360" w:lineRule="auto"/>
      <w:ind w:firstLine="567"/>
    </w:pPr>
    <w:rPr>
      <w:rFonts w:ascii="Garamond" w:hAnsi="Garamond"/>
      <w:sz w:val="24"/>
    </w:rPr>
  </w:style>
  <w:style w:type="paragraph" w:styleId="ListBullet">
    <w:name w:val="List Bullet"/>
    <w:basedOn w:val="Normal"/>
    <w:autoRedefine/>
    <w:pPr>
      <w:tabs>
        <w:tab w:val="left" w:pos="1843"/>
        <w:tab w:val="left" w:pos="7799"/>
      </w:tabs>
      <w:spacing w:before="120" w:after="120"/>
    </w:pPr>
  </w:style>
  <w:style w:type="paragraph" w:styleId="BodyTextIndent">
    <w:name w:val="Body Text Indent"/>
    <w:basedOn w:val="Normal"/>
    <w:pPr>
      <w:tabs>
        <w:tab w:val="left" w:pos="2552"/>
      </w:tabs>
      <w:spacing w:before="120" w:after="120"/>
      <w:ind w:left="2552" w:hanging="2552"/>
      <w:jc w:val="both"/>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pPr>
      <w:spacing w:before="120" w:after="120"/>
      <w:jc w:val="both"/>
    </w:pPr>
  </w:style>
  <w:style w:type="paragraph" w:styleId="Header">
    <w:name w:val="header"/>
    <w:basedOn w:val="Normal"/>
    <w:pPr>
      <w:tabs>
        <w:tab w:val="center" w:pos="4320"/>
        <w:tab w:val="right" w:pos="8640"/>
      </w:tabs>
    </w:pPr>
  </w:style>
  <w:style w:type="paragraph" w:styleId="Footer">
    <w:name w:val="footer"/>
    <w:basedOn w:val="Normal"/>
    <w:link w:val="FooterChar"/>
    <w:rsid w:val="007D5FD6"/>
    <w:pPr>
      <w:tabs>
        <w:tab w:val="center" w:pos="4320"/>
        <w:tab w:val="right" w:pos="8640"/>
      </w:tabs>
    </w:pPr>
    <w:rPr>
      <w:sz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Caption">
    <w:name w:val="caption"/>
    <w:basedOn w:val="Normal"/>
    <w:next w:val="Normal"/>
    <w:qFormat/>
    <w:rPr>
      <w:i/>
      <w:iCs/>
      <w:sz w:val="16"/>
      <w:szCs w:val="24"/>
    </w:rPr>
  </w:style>
  <w:style w:type="paragraph" w:styleId="TOC1">
    <w:name w:val="toc 1"/>
    <w:basedOn w:val="Normal"/>
    <w:next w:val="Normal"/>
    <w:autoRedefine/>
    <w:uiPriority w:val="39"/>
    <w:rsid w:val="00757B6A"/>
    <w:pPr>
      <w:tabs>
        <w:tab w:val="left" w:pos="400"/>
        <w:tab w:val="right" w:leader="dot" w:pos="8636"/>
      </w:tabs>
      <w:spacing w:before="120"/>
    </w:pPr>
    <w:rPr>
      <w:bCs/>
      <w:i/>
      <w:iCs/>
      <w:szCs w:val="28"/>
    </w:rPr>
  </w:style>
  <w:style w:type="paragraph" w:customStyle="1" w:styleId="text">
    <w:name w:val="text"/>
    <w:basedOn w:val="Normal"/>
    <w:pPr>
      <w:spacing w:before="120" w:after="120"/>
      <w:jc w:val="both"/>
    </w:pPr>
    <w:rPr>
      <w:rFonts w:cs="Arial"/>
    </w:rPr>
  </w:style>
  <w:style w:type="paragraph" w:styleId="TOC2">
    <w:name w:val="toc 2"/>
    <w:basedOn w:val="Normal"/>
    <w:next w:val="Normal"/>
    <w:autoRedefine/>
    <w:uiPriority w:val="39"/>
    <w:rsid w:val="00757B6A"/>
    <w:pPr>
      <w:tabs>
        <w:tab w:val="left" w:pos="600"/>
        <w:tab w:val="right" w:leader="dot" w:pos="8636"/>
      </w:tabs>
      <w:spacing w:before="120"/>
      <w:ind w:left="198"/>
    </w:pPr>
    <w:rPr>
      <w:rFonts w:cs="Arial"/>
      <w:i/>
      <w:noProof/>
      <w:szCs w:val="26"/>
    </w:rPr>
  </w:style>
  <w:style w:type="paragraph" w:styleId="TOC3">
    <w:name w:val="toc 3"/>
    <w:basedOn w:val="Normal"/>
    <w:next w:val="Normal"/>
    <w:autoRedefine/>
    <w:semiHidden/>
    <w:rsid w:val="00757B6A"/>
    <w:pPr>
      <w:ind w:left="400"/>
    </w:pPr>
    <w:rPr>
      <w:i/>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paragraph" w:customStyle="1" w:styleId="TableHeading">
    <w:name w:val="Table Heading"/>
    <w:basedOn w:val="Normal"/>
    <w:rsid w:val="00547165"/>
    <w:pPr>
      <w:spacing w:before="40" w:after="40"/>
    </w:pPr>
    <w:rPr>
      <w:rFonts w:cs="Arial"/>
      <w:b/>
      <w:szCs w:val="22"/>
    </w:rPr>
  </w:style>
  <w:style w:type="paragraph" w:customStyle="1" w:styleId="Tabletext">
    <w:name w:val="Table text"/>
    <w:basedOn w:val="Normal"/>
    <w:rsid w:val="00547165"/>
    <w:pPr>
      <w:spacing w:before="40" w:after="40"/>
    </w:pPr>
    <w:rPr>
      <w:rFonts w:cs="Arial"/>
      <w:szCs w:val="22"/>
    </w:rPr>
  </w:style>
  <w:style w:type="paragraph" w:customStyle="1" w:styleId="Source">
    <w:name w:val="Source"/>
    <w:basedOn w:val="text"/>
    <w:rsid w:val="00547165"/>
    <w:rPr>
      <w:i/>
      <w:iCs/>
      <w:sz w:val="16"/>
    </w:rPr>
  </w:style>
  <w:style w:type="character" w:customStyle="1" w:styleId="Heading2Char">
    <w:name w:val="Heading 2 Char"/>
    <w:basedOn w:val="DefaultParagraphFont"/>
    <w:link w:val="Heading2"/>
    <w:rsid w:val="00547165"/>
    <w:rPr>
      <w:rFonts w:ascii="Arial" w:hAnsi="Arial"/>
      <w:b/>
      <w:sz w:val="22"/>
      <w:lang w:eastAsia="en-US"/>
    </w:rPr>
  </w:style>
  <w:style w:type="paragraph" w:customStyle="1" w:styleId="References">
    <w:name w:val="References"/>
    <w:basedOn w:val="text"/>
    <w:rsid w:val="001B4486"/>
    <w:pPr>
      <w:ind w:left="567" w:hanging="567"/>
    </w:pPr>
  </w:style>
  <w:style w:type="paragraph" w:customStyle="1" w:styleId="Reference">
    <w:name w:val="Reference"/>
    <w:basedOn w:val="text"/>
    <w:rsid w:val="001B4486"/>
    <w:pPr>
      <w:ind w:left="567" w:hanging="567"/>
    </w:pPr>
  </w:style>
  <w:style w:type="character" w:customStyle="1" w:styleId="StyleBold">
    <w:name w:val="Style Bold"/>
    <w:basedOn w:val="DefaultParagraphFont"/>
    <w:rsid w:val="00C74F4B"/>
    <w:rPr>
      <w:rFonts w:ascii="Arial" w:hAnsi="Arial"/>
      <w:bCs/>
      <w:sz w:val="28"/>
    </w:rPr>
  </w:style>
  <w:style w:type="character" w:customStyle="1" w:styleId="FooterChar">
    <w:name w:val="Footer Char"/>
    <w:basedOn w:val="DefaultParagraphFont"/>
    <w:link w:val="Footer"/>
    <w:rsid w:val="007D5FD6"/>
    <w:rPr>
      <w:rFonts w:ascii="Arial" w:hAnsi="Arial"/>
      <w:lang w:val="en-AU" w:eastAsia="en-US" w:bidi="ar-SA"/>
    </w:rPr>
  </w:style>
  <w:style w:type="paragraph" w:customStyle="1" w:styleId="Default">
    <w:name w:val="Default"/>
    <w:rsid w:val="00A84D54"/>
    <w:pPr>
      <w:autoSpaceDE w:val="0"/>
      <w:autoSpaceDN w:val="0"/>
      <w:adjustRightInd w:val="0"/>
    </w:pPr>
    <w:rPr>
      <w:rFonts w:ascii="Arial" w:hAnsi="Arial" w:cs="Arial"/>
      <w:color w:val="000000"/>
      <w:sz w:val="24"/>
      <w:szCs w:val="24"/>
      <w:lang w:val="en-US" w:eastAsia="en-US"/>
    </w:rPr>
  </w:style>
  <w:style w:type="paragraph" w:customStyle="1" w:styleId="Disclaimer">
    <w:name w:val="Disclaimer"/>
    <w:basedOn w:val="Default"/>
    <w:rsid w:val="003A2EDB"/>
    <w:pPr>
      <w:ind w:left="720"/>
    </w:pPr>
    <w:rPr>
      <w:i/>
      <w:iCs/>
      <w:sz w:val="20"/>
      <w:szCs w:val="20"/>
      <w:lang w:val="en-AU"/>
    </w:rPr>
  </w:style>
  <w:style w:type="paragraph" w:customStyle="1" w:styleId="DisclaimerBold">
    <w:name w:val="Disclaimer Bold"/>
    <w:basedOn w:val="Disclaimer"/>
    <w:rsid w:val="003A2EDB"/>
    <w:rPr>
      <w:b/>
    </w:rPr>
  </w:style>
  <w:style w:type="paragraph" w:styleId="BalloonText">
    <w:name w:val="Balloon Text"/>
    <w:basedOn w:val="Normal"/>
    <w:link w:val="BalloonTextChar"/>
    <w:rsid w:val="006E16BE"/>
    <w:rPr>
      <w:rFonts w:ascii="Tahoma" w:hAnsi="Tahoma" w:cs="Tahoma"/>
      <w:sz w:val="16"/>
      <w:szCs w:val="16"/>
    </w:rPr>
  </w:style>
  <w:style w:type="character" w:customStyle="1" w:styleId="BalloonTextChar">
    <w:name w:val="Balloon Text Char"/>
    <w:basedOn w:val="DefaultParagraphFont"/>
    <w:link w:val="BalloonText"/>
    <w:rsid w:val="006E16BE"/>
    <w:rPr>
      <w:rFonts w:ascii="Tahoma" w:hAnsi="Tahoma" w:cs="Tahoma"/>
      <w:sz w:val="16"/>
      <w:szCs w:val="16"/>
      <w:lang w:eastAsia="en-US"/>
    </w:rPr>
  </w:style>
  <w:style w:type="paragraph" w:styleId="ListParagraph">
    <w:name w:val="List Paragraph"/>
    <w:basedOn w:val="Normal"/>
    <w:uiPriority w:val="34"/>
    <w:qFormat/>
    <w:rsid w:val="00125115"/>
    <w:pPr>
      <w:overflowPunct w:val="0"/>
      <w:autoSpaceDE w:val="0"/>
      <w:autoSpaceDN w:val="0"/>
      <w:adjustRightInd w:val="0"/>
      <w:ind w:left="720"/>
      <w:contextualSpacing/>
      <w:textAlignment w:val="baseline"/>
    </w:pPr>
    <w:rPr>
      <w:rFonts w:ascii="Times New Roman" w:hAnsi="Times New Roman"/>
      <w:sz w:val="24"/>
    </w:rPr>
  </w:style>
  <w:style w:type="character" w:styleId="CommentReference">
    <w:name w:val="annotation reference"/>
    <w:basedOn w:val="DefaultParagraphFont"/>
    <w:rsid w:val="00065B2B"/>
    <w:rPr>
      <w:sz w:val="16"/>
      <w:szCs w:val="16"/>
    </w:rPr>
  </w:style>
  <w:style w:type="paragraph" w:styleId="CommentText">
    <w:name w:val="annotation text"/>
    <w:basedOn w:val="Normal"/>
    <w:link w:val="CommentTextChar"/>
    <w:rsid w:val="00065B2B"/>
    <w:rPr>
      <w:sz w:val="20"/>
    </w:rPr>
  </w:style>
  <w:style w:type="character" w:customStyle="1" w:styleId="CommentTextChar">
    <w:name w:val="Comment Text Char"/>
    <w:basedOn w:val="DefaultParagraphFont"/>
    <w:link w:val="CommentText"/>
    <w:rsid w:val="00065B2B"/>
    <w:rPr>
      <w:rFonts w:ascii="Arial" w:hAnsi="Arial"/>
      <w:lang w:eastAsia="en-US"/>
    </w:rPr>
  </w:style>
  <w:style w:type="paragraph" w:styleId="CommentSubject">
    <w:name w:val="annotation subject"/>
    <w:basedOn w:val="CommentText"/>
    <w:next w:val="CommentText"/>
    <w:link w:val="CommentSubjectChar"/>
    <w:rsid w:val="00065B2B"/>
    <w:rPr>
      <w:b/>
      <w:bCs/>
    </w:rPr>
  </w:style>
  <w:style w:type="character" w:customStyle="1" w:styleId="CommentSubjectChar">
    <w:name w:val="Comment Subject Char"/>
    <w:basedOn w:val="CommentTextChar"/>
    <w:link w:val="CommentSubject"/>
    <w:rsid w:val="00065B2B"/>
    <w:rPr>
      <w:rFonts w:ascii="Arial" w:hAnsi="Arial"/>
      <w:b/>
      <w:bCs/>
      <w:lang w:eastAsia="en-US"/>
    </w:rPr>
  </w:style>
  <w:style w:type="paragraph" w:styleId="TOCHeading">
    <w:name w:val="TOC Heading"/>
    <w:basedOn w:val="Heading1"/>
    <w:next w:val="Normal"/>
    <w:uiPriority w:val="39"/>
    <w:unhideWhenUsed/>
    <w:qFormat/>
    <w:rsid w:val="000714A5"/>
    <w:pPr>
      <w:keepLines/>
      <w:numPr>
        <w:numId w:val="0"/>
      </w:numPr>
      <w:spacing w:before="480" w:line="276" w:lineRule="auto"/>
      <w:outlineLvl w:val="9"/>
    </w:pPr>
    <w:rPr>
      <w:rFonts w:asciiTheme="majorHAnsi" w:eastAsiaTheme="majorEastAsia" w:hAnsiTheme="majorHAnsi" w:cstheme="majorBidi"/>
      <w:b/>
      <w:bCs/>
      <w:color w:val="365F91" w:themeColor="accent1" w:themeShade="BF"/>
      <w:kern w:val="0"/>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footer" Target="footer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header" Target="header5.xml"/><Relationship Id="rId9" Type="http://schemas.microsoft.com/office/2007/relationships/stylesWithEffects" Target="stylesWithEffects.xml"/><Relationship Id="rId14"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19</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Emergency management</TermName>
          <TermId xmlns="http://schemas.microsoft.com/office/infopath/2007/PartnerControls">0766b335-6124-4234-9bc1-eadcc6ec3c93</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DocAve xmlns="http://www.AvePoint.com/sharepoint2007/v5/contenttype/list" CTID="0x010100801A03BAF923BB4A9A6902AB019B677B00521151CFDA93134E9BA2ED908AFCA707"/>
</file>

<file path=customXml/item6.xml><?xml version="1.0" encoding="utf-8"?>
<ct:contentTypeSchema xmlns:ct="http://schemas.microsoft.com/office/2006/metadata/contentType" xmlns:ma="http://schemas.microsoft.com/office/2006/metadata/properties/metaAttributes" ct:_="" ma:_="" ma:contentTypeName="Document" ma:contentTypeID="0x01010049FEB5C228E5DC4C853ADDC0170BD430" ma:contentTypeVersion="3" ma:contentTypeDescription="Create a new document." ma:contentTypeScope="" ma:versionID="58cab977266ab6a6f435a9a2c61039c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30391add04ced5816a9707245bff0a60"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E0964-A3D4-4004-A23E-BAF51A74C201}"/>
</file>

<file path=customXml/itemProps2.xml><?xml version="1.0" encoding="utf-8"?>
<ds:datastoreItem xmlns:ds="http://schemas.openxmlformats.org/officeDocument/2006/customXml" ds:itemID="{FD382D73-0360-4531-AA33-1C080053B3A4}"/>
</file>

<file path=customXml/itemProps3.xml><?xml version="1.0" encoding="utf-8"?>
<ds:datastoreItem xmlns:ds="http://schemas.openxmlformats.org/officeDocument/2006/customXml" ds:itemID="{9099C396-56E3-4D8C-8607-C19AE100B394}"/>
</file>

<file path=customXml/itemProps4.xml><?xml version="1.0" encoding="utf-8"?>
<ds:datastoreItem xmlns:ds="http://schemas.openxmlformats.org/officeDocument/2006/customXml" ds:itemID="{055E0964-A3D4-4004-A23E-BAF51A74C201}">
  <ds:schemaRefs>
    <ds:schemaRef ds:uri="http://schemas.microsoft.com/sharepoint/v3/contenttype/forms"/>
  </ds:schemaRefs>
</ds:datastoreItem>
</file>

<file path=customXml/itemProps5.xml><?xml version="1.0" encoding="utf-8"?>
<ds:datastoreItem xmlns:ds="http://schemas.openxmlformats.org/officeDocument/2006/customXml" ds:itemID="{B73A7F70-588F-4EEE-980B-BE6AFF0B791F}">
  <ds:schemaRefs>
    <ds:schemaRef ds:uri="http://www.AvePoint.com/sharepoint2007/v5/contenttype/list"/>
  </ds:schemaRefs>
</ds:datastoreItem>
</file>

<file path=customXml/itemProps6.xml><?xml version="1.0" encoding="utf-8"?>
<ds:datastoreItem xmlns:ds="http://schemas.openxmlformats.org/officeDocument/2006/customXml" ds:itemID="{4F5C2030-A08A-4385-A5DE-FF8800009025}"/>
</file>

<file path=docProps/app.xml><?xml version="1.0" encoding="utf-8"?>
<Properties xmlns="http://schemas.openxmlformats.org/officeDocument/2006/extended-properties" xmlns:vt="http://schemas.openxmlformats.org/officeDocument/2006/docPropsVTypes">
  <Template>Normal</Template>
  <TotalTime>1</TotalTime>
  <Pages>10</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Report</vt:lpstr>
    </vt:vector>
  </TitlesOfParts>
  <Company>MAV</Company>
  <LinksUpToDate>false</LinksUpToDate>
  <CharactersWithSpaces>15257</CharactersWithSpaces>
  <SharedDoc>false</SharedDoc>
  <HLinks>
    <vt:vector size="144" baseType="variant">
      <vt:variant>
        <vt:i4>1048630</vt:i4>
      </vt:variant>
      <vt:variant>
        <vt:i4>140</vt:i4>
      </vt:variant>
      <vt:variant>
        <vt:i4>0</vt:i4>
      </vt:variant>
      <vt:variant>
        <vt:i4>5</vt:i4>
      </vt:variant>
      <vt:variant>
        <vt:lpwstr/>
      </vt:variant>
      <vt:variant>
        <vt:lpwstr>_Toc176767708</vt:lpwstr>
      </vt:variant>
      <vt:variant>
        <vt:i4>1048630</vt:i4>
      </vt:variant>
      <vt:variant>
        <vt:i4>134</vt:i4>
      </vt:variant>
      <vt:variant>
        <vt:i4>0</vt:i4>
      </vt:variant>
      <vt:variant>
        <vt:i4>5</vt:i4>
      </vt:variant>
      <vt:variant>
        <vt:lpwstr/>
      </vt:variant>
      <vt:variant>
        <vt:lpwstr>_Toc176767707</vt:lpwstr>
      </vt:variant>
      <vt:variant>
        <vt:i4>1048630</vt:i4>
      </vt:variant>
      <vt:variant>
        <vt:i4>128</vt:i4>
      </vt:variant>
      <vt:variant>
        <vt:i4>0</vt:i4>
      </vt:variant>
      <vt:variant>
        <vt:i4>5</vt:i4>
      </vt:variant>
      <vt:variant>
        <vt:lpwstr/>
      </vt:variant>
      <vt:variant>
        <vt:lpwstr>_Toc176767706</vt:lpwstr>
      </vt:variant>
      <vt:variant>
        <vt:i4>1048630</vt:i4>
      </vt:variant>
      <vt:variant>
        <vt:i4>122</vt:i4>
      </vt:variant>
      <vt:variant>
        <vt:i4>0</vt:i4>
      </vt:variant>
      <vt:variant>
        <vt:i4>5</vt:i4>
      </vt:variant>
      <vt:variant>
        <vt:lpwstr/>
      </vt:variant>
      <vt:variant>
        <vt:lpwstr>_Toc176767705</vt:lpwstr>
      </vt:variant>
      <vt:variant>
        <vt:i4>1048630</vt:i4>
      </vt:variant>
      <vt:variant>
        <vt:i4>116</vt:i4>
      </vt:variant>
      <vt:variant>
        <vt:i4>0</vt:i4>
      </vt:variant>
      <vt:variant>
        <vt:i4>5</vt:i4>
      </vt:variant>
      <vt:variant>
        <vt:lpwstr/>
      </vt:variant>
      <vt:variant>
        <vt:lpwstr>_Toc176767704</vt:lpwstr>
      </vt:variant>
      <vt:variant>
        <vt:i4>1048630</vt:i4>
      </vt:variant>
      <vt:variant>
        <vt:i4>110</vt:i4>
      </vt:variant>
      <vt:variant>
        <vt:i4>0</vt:i4>
      </vt:variant>
      <vt:variant>
        <vt:i4>5</vt:i4>
      </vt:variant>
      <vt:variant>
        <vt:lpwstr/>
      </vt:variant>
      <vt:variant>
        <vt:lpwstr>_Toc176767703</vt:lpwstr>
      </vt:variant>
      <vt:variant>
        <vt:i4>1048630</vt:i4>
      </vt:variant>
      <vt:variant>
        <vt:i4>104</vt:i4>
      </vt:variant>
      <vt:variant>
        <vt:i4>0</vt:i4>
      </vt:variant>
      <vt:variant>
        <vt:i4>5</vt:i4>
      </vt:variant>
      <vt:variant>
        <vt:lpwstr/>
      </vt:variant>
      <vt:variant>
        <vt:lpwstr>_Toc176767702</vt:lpwstr>
      </vt:variant>
      <vt:variant>
        <vt:i4>1048630</vt:i4>
      </vt:variant>
      <vt:variant>
        <vt:i4>98</vt:i4>
      </vt:variant>
      <vt:variant>
        <vt:i4>0</vt:i4>
      </vt:variant>
      <vt:variant>
        <vt:i4>5</vt:i4>
      </vt:variant>
      <vt:variant>
        <vt:lpwstr/>
      </vt:variant>
      <vt:variant>
        <vt:lpwstr>_Toc176767701</vt:lpwstr>
      </vt:variant>
      <vt:variant>
        <vt:i4>1048630</vt:i4>
      </vt:variant>
      <vt:variant>
        <vt:i4>92</vt:i4>
      </vt:variant>
      <vt:variant>
        <vt:i4>0</vt:i4>
      </vt:variant>
      <vt:variant>
        <vt:i4>5</vt:i4>
      </vt:variant>
      <vt:variant>
        <vt:lpwstr/>
      </vt:variant>
      <vt:variant>
        <vt:lpwstr>_Toc176767700</vt:lpwstr>
      </vt:variant>
      <vt:variant>
        <vt:i4>1638455</vt:i4>
      </vt:variant>
      <vt:variant>
        <vt:i4>86</vt:i4>
      </vt:variant>
      <vt:variant>
        <vt:i4>0</vt:i4>
      </vt:variant>
      <vt:variant>
        <vt:i4>5</vt:i4>
      </vt:variant>
      <vt:variant>
        <vt:lpwstr/>
      </vt:variant>
      <vt:variant>
        <vt:lpwstr>_Toc176767699</vt:lpwstr>
      </vt:variant>
      <vt:variant>
        <vt:i4>1638455</vt:i4>
      </vt:variant>
      <vt:variant>
        <vt:i4>80</vt:i4>
      </vt:variant>
      <vt:variant>
        <vt:i4>0</vt:i4>
      </vt:variant>
      <vt:variant>
        <vt:i4>5</vt:i4>
      </vt:variant>
      <vt:variant>
        <vt:lpwstr/>
      </vt:variant>
      <vt:variant>
        <vt:lpwstr>_Toc176767698</vt:lpwstr>
      </vt:variant>
      <vt:variant>
        <vt:i4>1638455</vt:i4>
      </vt:variant>
      <vt:variant>
        <vt:i4>74</vt:i4>
      </vt:variant>
      <vt:variant>
        <vt:i4>0</vt:i4>
      </vt:variant>
      <vt:variant>
        <vt:i4>5</vt:i4>
      </vt:variant>
      <vt:variant>
        <vt:lpwstr/>
      </vt:variant>
      <vt:variant>
        <vt:lpwstr>_Toc176767697</vt:lpwstr>
      </vt:variant>
      <vt:variant>
        <vt:i4>1638455</vt:i4>
      </vt:variant>
      <vt:variant>
        <vt:i4>68</vt:i4>
      </vt:variant>
      <vt:variant>
        <vt:i4>0</vt:i4>
      </vt:variant>
      <vt:variant>
        <vt:i4>5</vt:i4>
      </vt:variant>
      <vt:variant>
        <vt:lpwstr/>
      </vt:variant>
      <vt:variant>
        <vt:lpwstr>_Toc176767696</vt:lpwstr>
      </vt:variant>
      <vt:variant>
        <vt:i4>1638455</vt:i4>
      </vt:variant>
      <vt:variant>
        <vt:i4>62</vt:i4>
      </vt:variant>
      <vt:variant>
        <vt:i4>0</vt:i4>
      </vt:variant>
      <vt:variant>
        <vt:i4>5</vt:i4>
      </vt:variant>
      <vt:variant>
        <vt:lpwstr/>
      </vt:variant>
      <vt:variant>
        <vt:lpwstr>_Toc176767695</vt:lpwstr>
      </vt:variant>
      <vt:variant>
        <vt:i4>1638455</vt:i4>
      </vt:variant>
      <vt:variant>
        <vt:i4>56</vt:i4>
      </vt:variant>
      <vt:variant>
        <vt:i4>0</vt:i4>
      </vt:variant>
      <vt:variant>
        <vt:i4>5</vt:i4>
      </vt:variant>
      <vt:variant>
        <vt:lpwstr/>
      </vt:variant>
      <vt:variant>
        <vt:lpwstr>_Toc176767694</vt:lpwstr>
      </vt:variant>
      <vt:variant>
        <vt:i4>1638455</vt:i4>
      </vt:variant>
      <vt:variant>
        <vt:i4>50</vt:i4>
      </vt:variant>
      <vt:variant>
        <vt:i4>0</vt:i4>
      </vt:variant>
      <vt:variant>
        <vt:i4>5</vt:i4>
      </vt:variant>
      <vt:variant>
        <vt:lpwstr/>
      </vt:variant>
      <vt:variant>
        <vt:lpwstr>_Toc176767693</vt:lpwstr>
      </vt:variant>
      <vt:variant>
        <vt:i4>1638455</vt:i4>
      </vt:variant>
      <vt:variant>
        <vt:i4>44</vt:i4>
      </vt:variant>
      <vt:variant>
        <vt:i4>0</vt:i4>
      </vt:variant>
      <vt:variant>
        <vt:i4>5</vt:i4>
      </vt:variant>
      <vt:variant>
        <vt:lpwstr/>
      </vt:variant>
      <vt:variant>
        <vt:lpwstr>_Toc176767692</vt:lpwstr>
      </vt:variant>
      <vt:variant>
        <vt:i4>1638455</vt:i4>
      </vt:variant>
      <vt:variant>
        <vt:i4>38</vt:i4>
      </vt:variant>
      <vt:variant>
        <vt:i4>0</vt:i4>
      </vt:variant>
      <vt:variant>
        <vt:i4>5</vt:i4>
      </vt:variant>
      <vt:variant>
        <vt:lpwstr/>
      </vt:variant>
      <vt:variant>
        <vt:lpwstr>_Toc176767691</vt:lpwstr>
      </vt:variant>
      <vt:variant>
        <vt:i4>1638455</vt:i4>
      </vt:variant>
      <vt:variant>
        <vt:i4>32</vt:i4>
      </vt:variant>
      <vt:variant>
        <vt:i4>0</vt:i4>
      </vt:variant>
      <vt:variant>
        <vt:i4>5</vt:i4>
      </vt:variant>
      <vt:variant>
        <vt:lpwstr/>
      </vt:variant>
      <vt:variant>
        <vt:lpwstr>_Toc176767690</vt:lpwstr>
      </vt:variant>
      <vt:variant>
        <vt:i4>1572919</vt:i4>
      </vt:variant>
      <vt:variant>
        <vt:i4>26</vt:i4>
      </vt:variant>
      <vt:variant>
        <vt:i4>0</vt:i4>
      </vt:variant>
      <vt:variant>
        <vt:i4>5</vt:i4>
      </vt:variant>
      <vt:variant>
        <vt:lpwstr/>
      </vt:variant>
      <vt:variant>
        <vt:lpwstr>_Toc176767689</vt:lpwstr>
      </vt:variant>
      <vt:variant>
        <vt:i4>1572919</vt:i4>
      </vt:variant>
      <vt:variant>
        <vt:i4>20</vt:i4>
      </vt:variant>
      <vt:variant>
        <vt:i4>0</vt:i4>
      </vt:variant>
      <vt:variant>
        <vt:i4>5</vt:i4>
      </vt:variant>
      <vt:variant>
        <vt:lpwstr/>
      </vt:variant>
      <vt:variant>
        <vt:lpwstr>_Toc176767688</vt:lpwstr>
      </vt:variant>
      <vt:variant>
        <vt:i4>1572919</vt:i4>
      </vt:variant>
      <vt:variant>
        <vt:i4>14</vt:i4>
      </vt:variant>
      <vt:variant>
        <vt:i4>0</vt:i4>
      </vt:variant>
      <vt:variant>
        <vt:i4>5</vt:i4>
      </vt:variant>
      <vt:variant>
        <vt:lpwstr/>
      </vt:variant>
      <vt:variant>
        <vt:lpwstr>_Toc176767687</vt:lpwstr>
      </vt:variant>
      <vt:variant>
        <vt:i4>1572919</vt:i4>
      </vt:variant>
      <vt:variant>
        <vt:i4>8</vt:i4>
      </vt:variant>
      <vt:variant>
        <vt:i4>0</vt:i4>
      </vt:variant>
      <vt:variant>
        <vt:i4>5</vt:i4>
      </vt:variant>
      <vt:variant>
        <vt:lpwstr/>
      </vt:variant>
      <vt:variant>
        <vt:lpwstr>_Toc176767686</vt:lpwstr>
      </vt:variant>
      <vt:variant>
        <vt:i4>1572919</vt:i4>
      </vt:variant>
      <vt:variant>
        <vt:i4>2</vt:i4>
      </vt:variant>
      <vt:variant>
        <vt:i4>0</vt:i4>
      </vt:variant>
      <vt:variant>
        <vt:i4>5</vt:i4>
      </vt:variant>
      <vt:variant>
        <vt:lpwstr/>
      </vt:variant>
      <vt:variant>
        <vt:lpwstr>_Toc176767685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Emergency Management in Local Government (IEMLG) Program Report</dc:title>
  <dc:subject>template</dc:subject>
  <dc:creator>ikelly</dc:creator>
  <cp:lastModifiedBy>Alvin Bautista</cp:lastModifiedBy>
  <cp:revision>2</cp:revision>
  <cp:lastPrinted>2014-09-09T03:21:00Z</cp:lastPrinted>
  <dcterms:created xsi:type="dcterms:W3CDTF">2015-01-16T03:58:00Z</dcterms:created>
  <dcterms:modified xsi:type="dcterms:W3CDTF">2015-01-16T03:58:00Z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0x01010049FEB5C228E5DC4C853ADDC0170BD430</vt:lpwstr>
  </property>
  <property fmtid="{D5CDD505-2E9C-101B-9397-08002B2CF9AE}" pid="4" name="Audience1">
    <vt:lpwstr/>
  </property>
  <property fmtid="{D5CDD505-2E9C-101B-9397-08002B2CF9AE}" pid="5" name="Document Description">
    <vt:lpwstr/>
  </property>
  <property fmtid="{D5CDD505-2E9C-101B-9397-08002B2CF9AE}" pid="6" name="Doc Type">
    <vt:lpwstr>1;#Backgrounder|0677c3fe-1d61-47d6-8e10-43461f33954c</vt:lpwstr>
  </property>
  <property fmtid="{D5CDD505-2E9C-101B-9397-08002B2CF9AE}" pid="7" name="Month">
    <vt:lpwstr>36;#October|fc90b493-563b-4bd6-a94b-42a6b1f640c1</vt:lpwstr>
  </property>
  <property fmtid="{D5CDD505-2E9C-101B-9397-08002B2CF9AE}" pid="8" name="Year">
    <vt:lpwstr>154;#2014|65c7bcc6-dfc7-42ac-b1dd-5fec17c2081a</vt:lpwstr>
  </property>
  <property fmtid="{D5CDD505-2E9C-101B-9397-08002B2CF9AE}" pid="9" name="Stakeholders">
    <vt:lpwstr/>
  </property>
  <property fmtid="{D5CDD505-2E9C-101B-9397-08002B2CF9AE}" pid="10" name="Issue (Comms)">
    <vt:lpwstr>Emergency management</vt:lpwstr>
  </property>
  <property fmtid="{D5CDD505-2E9C-101B-9397-08002B2CF9AE}" pid="11" name="Projects">
    <vt:lpwstr/>
  </property>
  <property fmtid="{D5CDD505-2E9C-101B-9397-08002B2CF9AE}" pid="12" name="Topic">
    <vt:lpwstr>148;#Emergency management|b391ac9a-1819-42e1-834a-50c0aea003ab</vt:lpwstr>
  </property>
  <property fmtid="{D5CDD505-2E9C-101B-9397-08002B2CF9AE}" pid="13" name="l77fc5d67bfa4a96b17704ee40cbb4a5">
    <vt:lpwstr>Report|f0ba7185-0a2f-4a93-9e90-10f99e5b66d1</vt:lpwstr>
  </property>
  <property fmtid="{D5CDD505-2E9C-101B-9397-08002B2CF9AE}" pid="14" name="ede14aef82e84b93af082b91ce45e6a9">
    <vt:lpwstr>Board|92f299ca-f333-4cb5-bd3c-50507c95d67b</vt:lpwstr>
  </property>
  <property fmtid="{D5CDD505-2E9C-101B-9397-08002B2CF9AE}" pid="15" name="Function">
    <vt:lpwstr>13;#Board|92f299ca-f333-4cb5-bd3c-50507c95d67b</vt:lpwstr>
  </property>
  <property fmtid="{D5CDD505-2E9C-101B-9397-08002B2CF9AE}" pid="16" name="k06fbd82813540b5831d777cf7e8128a">
    <vt:lpwstr>October|fc90b493-563b-4bd6-a94b-42a6b1f640c1</vt:lpwstr>
  </property>
  <property fmtid="{D5CDD505-2E9C-101B-9397-08002B2CF9AE}" pid="17" name="k9951afaa084485c98d6be2addb52c1d">
    <vt:lpwstr>2014|65c7bcc6-dfc7-42ac-b1dd-5fec17c2081a</vt:lpwstr>
  </property>
  <property fmtid="{D5CDD505-2E9C-101B-9397-08002B2CF9AE}" pid="18" name="id9f721c89b84ce1b7fdeba7041a3f69">
    <vt:lpwstr/>
  </property>
  <property fmtid="{D5CDD505-2E9C-101B-9397-08002B2CF9AE}" pid="19" name="i5f666ad07524d258e67978f29faa087">
    <vt:lpwstr>Emergency management|b391ac9a-1819-42e1-834a-50c0aea003ab</vt:lpwstr>
  </property>
  <property fmtid="{D5CDD505-2E9C-101B-9397-08002B2CF9AE}" pid="20" name="n5a7deff7f3a4e1ebb73d2162c1159b1">
    <vt:lpwstr/>
  </property>
  <property fmtid="{D5CDD505-2E9C-101B-9397-08002B2CF9AE}" pid="21" name="Project">
    <vt:lpwstr/>
  </property>
  <property fmtid="{D5CDD505-2E9C-101B-9397-08002B2CF9AE}" pid="22" name="TaxCatchAll">
    <vt:lpwstr/>
  </property>
  <property fmtid="{D5CDD505-2E9C-101B-9397-08002B2CF9AE}" pid="23" name="AGLSSubject">
    <vt:lpwstr>19;#Emergency management|0766b335-6124-4234-9bc1-eadcc6ec3c93</vt:lpwstr>
  </property>
</Properties>
</file>